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AF" w:rsidRPr="007F6EAF" w:rsidRDefault="007F6EAF" w:rsidP="007F6EAF">
      <w:pPr>
        <w:pStyle w:val="Nessunaspaziatura"/>
        <w:jc w:val="center"/>
        <w:rPr>
          <w:rFonts w:ascii="Times New Roman" w:hAnsi="Times New Roman" w:cs="Times New Roman"/>
          <w:b/>
          <w:sz w:val="28"/>
        </w:rPr>
      </w:pPr>
      <w:r w:rsidRPr="007F6EAF">
        <w:rPr>
          <w:rFonts w:ascii="Times New Roman" w:hAnsi="Times New Roman" w:cs="Times New Roman"/>
          <w:b/>
          <w:sz w:val="28"/>
        </w:rPr>
        <w:t>MAPEI ALL’ASSEMBLEA ANCI 2017</w:t>
      </w:r>
      <w:r w:rsidR="00F6535C">
        <w:rPr>
          <w:rFonts w:ascii="Times New Roman" w:hAnsi="Times New Roman" w:cs="Times New Roman"/>
          <w:b/>
          <w:sz w:val="28"/>
        </w:rPr>
        <w:t xml:space="preserve"> E AL CRESCO AWARD</w:t>
      </w:r>
    </w:p>
    <w:p w:rsidR="007F6EAF" w:rsidRPr="007F6EAF" w:rsidRDefault="007F6EAF" w:rsidP="007F6EAF">
      <w:pPr>
        <w:pStyle w:val="Nessunaspaziatura"/>
        <w:jc w:val="center"/>
        <w:rPr>
          <w:rFonts w:ascii="Times New Roman" w:hAnsi="Times New Roman" w:cs="Times New Roman"/>
          <w:b/>
          <w:sz w:val="24"/>
        </w:rPr>
      </w:pPr>
      <w:r w:rsidRPr="007F6EAF">
        <w:rPr>
          <w:rFonts w:ascii="Times New Roman" w:hAnsi="Times New Roman" w:cs="Times New Roman"/>
          <w:b/>
          <w:sz w:val="24"/>
        </w:rPr>
        <w:t>Le soluzioni Mapei al servizio dei Comuni Italiani</w:t>
      </w:r>
      <w:r w:rsidR="00F6535C">
        <w:rPr>
          <w:rFonts w:ascii="Times New Roman" w:hAnsi="Times New Roman" w:cs="Times New Roman"/>
          <w:b/>
          <w:sz w:val="24"/>
        </w:rPr>
        <w:t xml:space="preserve"> e per lo sviluppo sostenibile dei territori</w:t>
      </w:r>
    </w:p>
    <w:p w:rsidR="007F6EAF" w:rsidRDefault="007F6EAF" w:rsidP="007F6EAF">
      <w:pPr>
        <w:pStyle w:val="Nessunaspaziatura"/>
        <w:jc w:val="center"/>
        <w:rPr>
          <w:rFonts w:ascii="Times New Roman" w:hAnsi="Times New Roman" w:cs="Times New Roman"/>
          <w:b/>
        </w:rPr>
      </w:pPr>
    </w:p>
    <w:p w:rsidR="00D4129E" w:rsidRDefault="00D4129E" w:rsidP="007F6EAF">
      <w:pPr>
        <w:pStyle w:val="Nessunaspaziatura"/>
        <w:jc w:val="center"/>
        <w:rPr>
          <w:rFonts w:ascii="Times New Roman" w:hAnsi="Times New Roman" w:cs="Times New Roman"/>
          <w:b/>
        </w:rPr>
      </w:pPr>
    </w:p>
    <w:p w:rsidR="007F6EAF" w:rsidRPr="007F6EAF" w:rsidRDefault="007F6EAF" w:rsidP="007F6EAF">
      <w:pPr>
        <w:pStyle w:val="Nessunaspaziatura"/>
        <w:rPr>
          <w:rFonts w:ascii="Times New Roman" w:hAnsi="Times New Roman" w:cs="Times New Roman"/>
        </w:rPr>
      </w:pPr>
      <w:r w:rsidRPr="007F6EAF">
        <w:rPr>
          <w:rFonts w:ascii="Times New Roman" w:hAnsi="Times New Roman" w:cs="Times New Roman"/>
          <w:b/>
        </w:rPr>
        <w:t xml:space="preserve">Mapei partecipa all’Assemblea </w:t>
      </w:r>
      <w:r w:rsidR="00010CCD">
        <w:rPr>
          <w:rFonts w:ascii="Times New Roman" w:hAnsi="Times New Roman" w:cs="Times New Roman"/>
          <w:b/>
        </w:rPr>
        <w:t xml:space="preserve">annuale </w:t>
      </w:r>
      <w:r w:rsidRPr="007F6EAF">
        <w:rPr>
          <w:rFonts w:ascii="Times New Roman" w:hAnsi="Times New Roman" w:cs="Times New Roman"/>
          <w:b/>
        </w:rPr>
        <w:t>ANCI</w:t>
      </w:r>
      <w:r w:rsidRPr="007F6EAF">
        <w:rPr>
          <w:rFonts w:ascii="Times New Roman" w:hAnsi="Times New Roman" w:cs="Times New Roman"/>
        </w:rPr>
        <w:t xml:space="preserve"> (Associazione Nazionale dei Comuni Italiani), a Vicenza dall’11 al 13 ottobre e propone nel proprio spazio (</w:t>
      </w:r>
      <w:r w:rsidRPr="007F6EAF">
        <w:rPr>
          <w:rFonts w:ascii="Times New Roman" w:hAnsi="Times New Roman" w:cs="Times New Roman"/>
          <w:b/>
        </w:rPr>
        <w:t>Stand 30-31</w:t>
      </w:r>
      <w:r w:rsidRPr="007F6EAF">
        <w:rPr>
          <w:rFonts w:ascii="Times New Roman" w:hAnsi="Times New Roman" w:cs="Times New Roman"/>
        </w:rPr>
        <w:t xml:space="preserve">) diverse soluzioni e sistemi innovativi per le amministrazioni comunali e per i relativi uffici tecnici.  </w:t>
      </w:r>
    </w:p>
    <w:p w:rsidR="007F6EAF" w:rsidRPr="007F6EAF" w:rsidRDefault="007F6EAF" w:rsidP="007F6EAF">
      <w:pPr>
        <w:pStyle w:val="Nessunaspaziatura"/>
        <w:rPr>
          <w:rFonts w:ascii="Times New Roman" w:hAnsi="Times New Roman" w:cs="Times New Roman"/>
        </w:rPr>
      </w:pPr>
    </w:p>
    <w:p w:rsidR="007F6EAF" w:rsidRPr="007F6EAF" w:rsidRDefault="007F6EAF" w:rsidP="007F6EAF">
      <w:pPr>
        <w:pStyle w:val="Nessunaspaziatura"/>
        <w:rPr>
          <w:rFonts w:ascii="Times New Roman" w:hAnsi="Times New Roman" w:cs="Times New Roman"/>
        </w:rPr>
      </w:pPr>
      <w:r w:rsidRPr="007F6EAF">
        <w:rPr>
          <w:rFonts w:ascii="Times New Roman" w:hAnsi="Times New Roman" w:cs="Times New Roman"/>
        </w:rPr>
        <w:t xml:space="preserve">In particolare in questa edizione 2017, grazie anche al provvedimento legge Realacci approvato lo scorso venerdì 29 settembre per il quale i piccoli Comuni beneficeranno dal 2017 al 2023 di 100 milioni di euro da investire in opere di manutenzione del territorio, </w:t>
      </w:r>
      <w:r w:rsidRPr="007F6EAF">
        <w:rPr>
          <w:rFonts w:ascii="Times New Roman" w:hAnsi="Times New Roman" w:cs="Times New Roman"/>
          <w:b/>
        </w:rPr>
        <w:t>Mapei propone soluzioni utili per la riqualificazione e la valorizzazione dei centri storici e per la manutenzione stradale</w:t>
      </w:r>
      <w:r w:rsidRPr="007F6EAF">
        <w:rPr>
          <w:rFonts w:ascii="Times New Roman" w:hAnsi="Times New Roman" w:cs="Times New Roman"/>
        </w:rPr>
        <w:t xml:space="preserve">. Non solo. All’Assemblea ANCI 2017, </w:t>
      </w:r>
      <w:r w:rsidRPr="007F6EAF">
        <w:rPr>
          <w:rFonts w:ascii="Times New Roman" w:hAnsi="Times New Roman" w:cs="Times New Roman"/>
          <w:b/>
        </w:rPr>
        <w:t>Mapei diversifica la sua proposta</w:t>
      </w:r>
      <w:r w:rsidRPr="007F6EAF">
        <w:rPr>
          <w:rFonts w:ascii="Times New Roman" w:hAnsi="Times New Roman" w:cs="Times New Roman"/>
        </w:rPr>
        <w:t xml:space="preserve"> </w:t>
      </w:r>
      <w:r w:rsidRPr="007F6EAF">
        <w:rPr>
          <w:rFonts w:ascii="Times New Roman" w:hAnsi="Times New Roman" w:cs="Times New Roman"/>
          <w:b/>
        </w:rPr>
        <w:t>proponendo tecnologie per l’</w:t>
      </w:r>
      <w:proofErr w:type="spellStart"/>
      <w:r w:rsidRPr="007F6EAF">
        <w:rPr>
          <w:rFonts w:ascii="Times New Roman" w:hAnsi="Times New Roman" w:cs="Times New Roman"/>
          <w:b/>
        </w:rPr>
        <w:t>efficientamento</w:t>
      </w:r>
      <w:proofErr w:type="spellEnd"/>
      <w:r w:rsidRPr="007F6EAF">
        <w:rPr>
          <w:rFonts w:ascii="Times New Roman" w:hAnsi="Times New Roman" w:cs="Times New Roman"/>
          <w:b/>
        </w:rPr>
        <w:t xml:space="preserve"> energetico, il rinforzo e l’adeguamento sismico degli edifici</w:t>
      </w:r>
      <w:r w:rsidRPr="007F6EAF">
        <w:rPr>
          <w:rFonts w:ascii="Times New Roman" w:hAnsi="Times New Roman" w:cs="Times New Roman"/>
        </w:rPr>
        <w:t xml:space="preserve">. </w:t>
      </w:r>
    </w:p>
    <w:p w:rsidR="007F6EAF" w:rsidRPr="007F6EAF" w:rsidRDefault="007F6EAF" w:rsidP="007F6EAF">
      <w:pPr>
        <w:pStyle w:val="Nessunaspaziatura"/>
        <w:rPr>
          <w:rFonts w:ascii="Times New Roman" w:hAnsi="Times New Roman" w:cs="Times New Roman"/>
        </w:rPr>
      </w:pPr>
      <w:r w:rsidRPr="007F6EAF">
        <w:rPr>
          <w:rFonts w:ascii="Times New Roman" w:hAnsi="Times New Roman" w:cs="Times New Roman"/>
        </w:rPr>
        <w:t>Questi interventi rientrano, insieme ad altri, tra quelli a cui viene data priorità nel provvedimento: tutela dell’ambiente  e dei beni culturali, riqualificazione urbana dei centri storici, messa in sicurezza delle infrastrutture stradali, degli istituti scolastici,  nonché delle strutture socio-assistenziali e quelle di maggior fruizione pubblica.</w:t>
      </w:r>
    </w:p>
    <w:p w:rsidR="007F6EAF" w:rsidRDefault="007F6EAF" w:rsidP="007F6EAF">
      <w:pPr>
        <w:pStyle w:val="Nessunaspaziatura"/>
        <w:rPr>
          <w:rFonts w:ascii="Times New Roman" w:hAnsi="Times New Roman" w:cs="Times New Roman"/>
        </w:rPr>
      </w:pPr>
    </w:p>
    <w:p w:rsidR="00D4129E" w:rsidRPr="007F6EAF" w:rsidRDefault="00D4129E" w:rsidP="007F6EAF">
      <w:pPr>
        <w:pStyle w:val="Nessunaspaziatura"/>
        <w:rPr>
          <w:rFonts w:ascii="Times New Roman" w:hAnsi="Times New Roman" w:cs="Times New Roman"/>
        </w:rPr>
      </w:pPr>
    </w:p>
    <w:p w:rsidR="007F6EAF" w:rsidRDefault="007F6EAF" w:rsidP="007F6EAF">
      <w:pPr>
        <w:pStyle w:val="Nessunaspaziatura"/>
        <w:jc w:val="center"/>
        <w:rPr>
          <w:rFonts w:ascii="Times New Roman" w:eastAsia="Calibri" w:hAnsi="Times New Roman" w:cs="Times New Roman"/>
          <w:b/>
          <w:bCs/>
        </w:rPr>
      </w:pPr>
      <w:r w:rsidRPr="007F6EAF">
        <w:rPr>
          <w:rFonts w:ascii="Times New Roman" w:eastAsia="Calibri" w:hAnsi="Times New Roman" w:cs="Times New Roman"/>
          <w:b/>
          <w:bCs/>
        </w:rPr>
        <w:t>Arredo urbano e riqualificazione delle pavimentazioni sportive</w:t>
      </w:r>
    </w:p>
    <w:p w:rsidR="00D4129E" w:rsidRPr="007F6EAF" w:rsidRDefault="00D4129E" w:rsidP="007F6EAF">
      <w:pPr>
        <w:pStyle w:val="Nessunaspaziatura"/>
        <w:jc w:val="center"/>
        <w:rPr>
          <w:rFonts w:ascii="Times New Roman" w:hAnsi="Times New Roman" w:cs="Times New Roman"/>
          <w:b/>
          <w:bCs/>
        </w:rPr>
      </w:pPr>
    </w:p>
    <w:p w:rsidR="007F6EAF" w:rsidRPr="007F6EAF" w:rsidRDefault="007F6EAF" w:rsidP="007F6EAF">
      <w:pPr>
        <w:pStyle w:val="Nessunaspaziatura"/>
        <w:rPr>
          <w:rFonts w:ascii="Times New Roman" w:hAnsi="Times New Roman" w:cs="Times New Roman"/>
          <w:b/>
        </w:rPr>
      </w:pPr>
      <w:r w:rsidRPr="007F6EAF">
        <w:rPr>
          <w:rFonts w:ascii="Times New Roman" w:hAnsi="Times New Roman" w:cs="Times New Roman"/>
        </w:rPr>
        <w:t xml:space="preserve">Strade, centri storici e edilizia pubblica sono alcune delle voci più onerose dei conti delle amministrazioni comunali perché sono spesso oggetto di numerosi interventi. Mapei, consapevole delle richieste e delle esigenze dei tecnici dei comuni, offre un’ampia gamma di </w:t>
      </w:r>
      <w:r w:rsidRPr="007F6EAF">
        <w:rPr>
          <w:rFonts w:ascii="Times New Roman" w:hAnsi="Times New Roman" w:cs="Times New Roman"/>
          <w:b/>
        </w:rPr>
        <w:t xml:space="preserve">prodotti e sistemi innovativi e durevoli per la manutenzione stradale, la riqualificazione delle pavimentazioni in pietra e la realizzazione di pavimentazioni in calcestruzzo architettonico. </w:t>
      </w:r>
    </w:p>
    <w:p w:rsidR="007F6EAF" w:rsidRPr="007F6EAF" w:rsidRDefault="007F6EAF" w:rsidP="007F6EAF">
      <w:pPr>
        <w:pStyle w:val="Nessunaspaziatura"/>
        <w:rPr>
          <w:rFonts w:ascii="Times New Roman" w:hAnsi="Times New Roman" w:cs="Times New Roman"/>
        </w:rPr>
      </w:pPr>
    </w:p>
    <w:p w:rsidR="007F6EAF" w:rsidRPr="007F6EAF" w:rsidRDefault="007F6EAF" w:rsidP="007F6EAF">
      <w:pPr>
        <w:pStyle w:val="Nessunaspaziatura"/>
        <w:rPr>
          <w:rFonts w:ascii="Times New Roman" w:hAnsi="Times New Roman" w:cs="Times New Roman"/>
        </w:rPr>
      </w:pPr>
      <w:r w:rsidRPr="007F6EAF">
        <w:rPr>
          <w:rFonts w:ascii="Times New Roman" w:hAnsi="Times New Roman" w:cs="Times New Roman"/>
          <w:b/>
        </w:rPr>
        <w:t>MAPESTONE, il sistema per la riqualificazione e la realizzazione di moderne pavimentazioni architettoniche in pietra</w:t>
      </w:r>
      <w:r w:rsidRPr="007F6EAF">
        <w:rPr>
          <w:rFonts w:ascii="Times New Roman" w:hAnsi="Times New Roman" w:cs="Times New Roman"/>
        </w:rPr>
        <w:t xml:space="preserve">, comprende una gamma completa di prodotti per l’allettamento e la </w:t>
      </w:r>
      <w:proofErr w:type="spellStart"/>
      <w:r w:rsidRPr="007F6EAF">
        <w:rPr>
          <w:rFonts w:ascii="Times New Roman" w:hAnsi="Times New Roman" w:cs="Times New Roman"/>
        </w:rPr>
        <w:t>fugatura</w:t>
      </w:r>
      <w:proofErr w:type="spellEnd"/>
      <w:r w:rsidRPr="007F6EAF">
        <w:rPr>
          <w:rFonts w:ascii="Times New Roman" w:hAnsi="Times New Roman" w:cs="Times New Roman"/>
        </w:rPr>
        <w:t xml:space="preserve"> di masselli, lastre, </w:t>
      </w:r>
      <w:proofErr w:type="spellStart"/>
      <w:r w:rsidRPr="007F6EAF">
        <w:rPr>
          <w:rFonts w:ascii="Times New Roman" w:hAnsi="Times New Roman" w:cs="Times New Roman"/>
        </w:rPr>
        <w:t>binderi</w:t>
      </w:r>
      <w:proofErr w:type="spellEnd"/>
      <w:r w:rsidRPr="007F6EAF">
        <w:rPr>
          <w:rFonts w:ascii="Times New Roman" w:hAnsi="Times New Roman" w:cs="Times New Roman"/>
        </w:rPr>
        <w:t xml:space="preserve">, cubetti e ciottoli. Il sistema presenta numerosi vantaggi, primi fra tutti la durabilità e la resistenza meccanica e chimica ai cicli di gelo disgelo, ai sali disgelanti e all’acqua di mare: ne deriva una riduzione degli interventi di manutenzione con conseguenti tagli alle spese di ripristino delle amministrazioni. Non solo: grazie alla sua durabilità il sistema </w:t>
      </w:r>
      <w:proofErr w:type="spellStart"/>
      <w:r w:rsidRPr="007F6EAF">
        <w:rPr>
          <w:rFonts w:ascii="Times New Roman" w:hAnsi="Times New Roman" w:cs="Times New Roman"/>
        </w:rPr>
        <w:t>Mapestone</w:t>
      </w:r>
      <w:proofErr w:type="spellEnd"/>
      <w:r w:rsidRPr="007F6EAF">
        <w:rPr>
          <w:rFonts w:ascii="Times New Roman" w:hAnsi="Times New Roman" w:cs="Times New Roman"/>
        </w:rPr>
        <w:t xml:space="preserve"> impedisce il deperimento della pavimentazione limitando rischi di incidenti e al contempo, grazie alle resistenze meccaniche raggiunte a breve dalla posa, contribuisce a ridurre i tempi di riapertura delle strade al traffico veicolare con riduzione dei disagi alla cittadinanza.</w:t>
      </w:r>
    </w:p>
    <w:p w:rsidR="007F6EAF" w:rsidRPr="007F6EAF" w:rsidRDefault="007F6EAF" w:rsidP="007F6EAF">
      <w:pPr>
        <w:pStyle w:val="Nessunaspaziatura"/>
        <w:rPr>
          <w:rFonts w:ascii="Times New Roman" w:hAnsi="Times New Roman" w:cs="Times New Roman"/>
        </w:rPr>
      </w:pPr>
      <w:r w:rsidRPr="007F6EAF">
        <w:rPr>
          <w:rFonts w:ascii="Times New Roman" w:hAnsi="Times New Roman" w:cs="Times New Roman"/>
        </w:rPr>
        <w:t xml:space="preserve">Mapei ha completato la linea </w:t>
      </w:r>
      <w:proofErr w:type="spellStart"/>
      <w:r w:rsidRPr="007F6EAF">
        <w:rPr>
          <w:rFonts w:ascii="Times New Roman" w:hAnsi="Times New Roman" w:cs="Times New Roman"/>
        </w:rPr>
        <w:t>Mapestone</w:t>
      </w:r>
      <w:proofErr w:type="spellEnd"/>
      <w:r w:rsidRPr="007F6EAF">
        <w:rPr>
          <w:rFonts w:ascii="Times New Roman" w:hAnsi="Times New Roman" w:cs="Times New Roman"/>
        </w:rPr>
        <w:t xml:space="preserve"> introducendo quest’anno due nuovi prodotti per la realizzazione di </w:t>
      </w:r>
      <w:r w:rsidRPr="007F6EAF">
        <w:rPr>
          <w:rFonts w:ascii="Times New Roman" w:hAnsi="Times New Roman" w:cs="Times New Roman"/>
          <w:b/>
        </w:rPr>
        <w:t>moderne pavimentazioni architettoniche in pietra elastiche e drenanti</w:t>
      </w:r>
      <w:r w:rsidRPr="007F6EAF">
        <w:rPr>
          <w:rFonts w:ascii="Times New Roman" w:hAnsi="Times New Roman" w:cs="Times New Roman"/>
        </w:rPr>
        <w:t xml:space="preserve">:  </w:t>
      </w:r>
      <w:r w:rsidRPr="007F6EAF">
        <w:rPr>
          <w:rFonts w:ascii="Times New Roman" w:hAnsi="Times New Roman" w:cs="Times New Roman"/>
          <w:b/>
        </w:rPr>
        <w:t>MAPESTONE JOINT</w:t>
      </w:r>
      <w:r w:rsidRPr="007F6EAF">
        <w:rPr>
          <w:rFonts w:ascii="Times New Roman" w:hAnsi="Times New Roman" w:cs="Times New Roman"/>
        </w:rPr>
        <w:t xml:space="preserve">, legante poliuretanico privo di solventi e non infiammabile per la sigillatura di fughe di cubetti, </w:t>
      </w:r>
      <w:proofErr w:type="spellStart"/>
      <w:r w:rsidRPr="007F6EAF">
        <w:rPr>
          <w:rFonts w:ascii="Times New Roman" w:hAnsi="Times New Roman" w:cs="Times New Roman"/>
        </w:rPr>
        <w:t>binderi</w:t>
      </w:r>
      <w:proofErr w:type="spellEnd"/>
      <w:r w:rsidRPr="007F6EAF">
        <w:rPr>
          <w:rFonts w:ascii="Times New Roman" w:hAnsi="Times New Roman" w:cs="Times New Roman"/>
        </w:rPr>
        <w:t xml:space="preserve"> o ciottoli, e </w:t>
      </w:r>
      <w:r w:rsidRPr="007F6EAF">
        <w:rPr>
          <w:rFonts w:ascii="Times New Roman" w:hAnsi="Times New Roman" w:cs="Times New Roman"/>
          <w:b/>
        </w:rPr>
        <w:t>MAPESTONE JOINT CLEANER</w:t>
      </w:r>
      <w:r w:rsidRPr="007F6EAF">
        <w:rPr>
          <w:rFonts w:ascii="Times New Roman" w:hAnsi="Times New Roman" w:cs="Times New Roman"/>
        </w:rPr>
        <w:t xml:space="preserve">, pulitore inodore specifico per residui di </w:t>
      </w:r>
      <w:proofErr w:type="spellStart"/>
      <w:r w:rsidRPr="007F6EAF">
        <w:rPr>
          <w:rFonts w:ascii="Times New Roman" w:hAnsi="Times New Roman" w:cs="Times New Roman"/>
        </w:rPr>
        <w:t>Mapestone</w:t>
      </w:r>
      <w:proofErr w:type="spellEnd"/>
      <w:r w:rsidRPr="007F6EAF">
        <w:rPr>
          <w:rFonts w:ascii="Times New Roman" w:hAnsi="Times New Roman" w:cs="Times New Roman"/>
        </w:rPr>
        <w:t xml:space="preserve"> Joint.</w:t>
      </w:r>
    </w:p>
    <w:p w:rsidR="007F6EAF" w:rsidRPr="007F6EAF" w:rsidRDefault="007F6EAF" w:rsidP="007F6EAF">
      <w:pPr>
        <w:pStyle w:val="Nessunaspaziatura"/>
        <w:rPr>
          <w:rFonts w:ascii="Times New Roman" w:hAnsi="Times New Roman" w:cs="Times New Roman"/>
        </w:rPr>
      </w:pPr>
      <w:r w:rsidRPr="007F6EAF">
        <w:rPr>
          <w:rFonts w:ascii="Times New Roman" w:hAnsi="Times New Roman" w:cs="Times New Roman"/>
        </w:rPr>
        <w:t xml:space="preserve">I prodotti della linea </w:t>
      </w:r>
      <w:proofErr w:type="spellStart"/>
      <w:r w:rsidRPr="007F6EAF">
        <w:rPr>
          <w:rFonts w:ascii="Times New Roman" w:hAnsi="Times New Roman" w:cs="Times New Roman"/>
        </w:rPr>
        <w:t>Mapestone</w:t>
      </w:r>
      <w:proofErr w:type="spellEnd"/>
      <w:r w:rsidRPr="007F6EAF">
        <w:rPr>
          <w:rFonts w:ascii="Times New Roman" w:hAnsi="Times New Roman" w:cs="Times New Roman"/>
        </w:rPr>
        <w:t xml:space="preserve"> sono realizzati nel rispetto delle norme vigenti e della sicurezza del cantiere.</w:t>
      </w:r>
    </w:p>
    <w:p w:rsidR="007F6EAF" w:rsidRPr="007F6EAF" w:rsidRDefault="0073457A" w:rsidP="007F6EAF">
      <w:pPr>
        <w:pStyle w:val="Nessunaspaziatura"/>
        <w:rPr>
          <w:rFonts w:ascii="Times New Roman" w:hAnsi="Times New Roman" w:cs="Times New Roman"/>
        </w:rPr>
      </w:pPr>
      <w:hyperlink r:id="rId9" w:history="1">
        <w:r w:rsidR="007F6EAF" w:rsidRPr="007F6EAF">
          <w:rPr>
            <w:rStyle w:val="Hyperlink0"/>
            <w:rFonts w:ascii="Times New Roman" w:hAnsi="Times New Roman" w:cs="Times New Roman"/>
          </w:rPr>
          <w:t>http://www.mapei.com/it/it/prodotti-e-soluzioni/linee/pavimentazioni-architettoniche-e-in-pietra</w:t>
        </w:r>
      </w:hyperlink>
      <w:r w:rsidR="007F6EAF" w:rsidRPr="007F6EAF">
        <w:rPr>
          <w:rFonts w:ascii="Times New Roman" w:hAnsi="Times New Roman" w:cs="Times New Roman"/>
        </w:rPr>
        <w:t xml:space="preserve"> </w:t>
      </w:r>
    </w:p>
    <w:p w:rsidR="007F6EAF" w:rsidRPr="007F6EAF" w:rsidRDefault="007F6EAF" w:rsidP="007F6EAF">
      <w:pPr>
        <w:pStyle w:val="Nessunaspaziatura"/>
        <w:rPr>
          <w:rFonts w:ascii="Times New Roman" w:hAnsi="Times New Roman" w:cs="Times New Roman"/>
        </w:rPr>
      </w:pPr>
    </w:p>
    <w:p w:rsidR="007F6EAF" w:rsidRPr="007F6EAF" w:rsidRDefault="007F6EAF" w:rsidP="007F6EAF">
      <w:pPr>
        <w:pStyle w:val="Nessunaspaziatura"/>
        <w:rPr>
          <w:rFonts w:ascii="Times New Roman" w:hAnsi="Times New Roman" w:cs="Times New Roman"/>
          <w:sz w:val="23"/>
          <w:szCs w:val="23"/>
        </w:rPr>
      </w:pPr>
      <w:r w:rsidRPr="007F6EAF">
        <w:rPr>
          <w:rFonts w:ascii="Times New Roman" w:hAnsi="Times New Roman" w:cs="Times New Roman"/>
          <w:b/>
        </w:rPr>
        <w:t>MAPEI COLOR PAVING</w:t>
      </w:r>
      <w:r w:rsidRPr="007F6EAF">
        <w:rPr>
          <w:rFonts w:ascii="Times New Roman" w:hAnsi="Times New Roman" w:cs="Times New Roman"/>
        </w:rPr>
        <w:t xml:space="preserve"> </w:t>
      </w:r>
      <w:r w:rsidRPr="007F6EAF">
        <w:rPr>
          <w:rFonts w:ascii="Times New Roman" w:hAnsi="Times New Roman" w:cs="Times New Roman"/>
          <w:b/>
        </w:rPr>
        <w:t>è la soluzione proposta da Mapei per la realizzazione di pavimentazioni in calcestruzzo architettonico effetto lavato</w:t>
      </w:r>
      <w:r w:rsidRPr="007F6EAF">
        <w:rPr>
          <w:rFonts w:ascii="Times New Roman" w:hAnsi="Times New Roman" w:cs="Times New Roman"/>
        </w:rPr>
        <w:t>. Un sistema completo che si distingue</w:t>
      </w:r>
      <w:r w:rsidR="00CD5FB0">
        <w:rPr>
          <w:rFonts w:ascii="Times New Roman" w:hAnsi="Times New Roman" w:cs="Times New Roman"/>
        </w:rPr>
        <w:t xml:space="preserve"> da altre soluzioni</w:t>
      </w:r>
      <w:r w:rsidRPr="007F6EAF">
        <w:rPr>
          <w:rFonts w:ascii="Times New Roman" w:hAnsi="Times New Roman" w:cs="Times New Roman"/>
        </w:rPr>
        <w:t xml:space="preserve"> per le eccellenti performances di resistenza meccanica e durabilità. </w:t>
      </w:r>
      <w:r w:rsidR="00CD5FB0">
        <w:rPr>
          <w:rFonts w:ascii="Times New Roman" w:hAnsi="Times New Roman" w:cs="Times New Roman"/>
        </w:rPr>
        <w:t xml:space="preserve">Queste caratteristiche permettono di limitare tutti gli interventi di manutenzione ordinaria con importanti vantaggi economici per le amministrazioni comunali. </w:t>
      </w:r>
      <w:r w:rsidRPr="007F6EAF">
        <w:rPr>
          <w:rFonts w:ascii="Times New Roman" w:hAnsi="Times New Roman" w:cs="Times New Roman"/>
        </w:rPr>
        <w:t>Il sistema risponde alle esigenze</w:t>
      </w:r>
      <w:r w:rsidR="00CD5FB0">
        <w:rPr>
          <w:rFonts w:ascii="Times New Roman" w:hAnsi="Times New Roman" w:cs="Times New Roman"/>
        </w:rPr>
        <w:t xml:space="preserve"> di progettisti, </w:t>
      </w:r>
      <w:r w:rsidRPr="007F6EAF">
        <w:rPr>
          <w:rFonts w:ascii="Times New Roman" w:hAnsi="Times New Roman" w:cs="Times New Roman"/>
        </w:rPr>
        <w:t xml:space="preserve">committenti </w:t>
      </w:r>
      <w:r w:rsidR="00CD5FB0">
        <w:rPr>
          <w:rFonts w:ascii="Times New Roman" w:hAnsi="Times New Roman" w:cs="Times New Roman"/>
        </w:rPr>
        <w:t xml:space="preserve">e imprese </w:t>
      </w:r>
      <w:r w:rsidRPr="007F6EAF">
        <w:rPr>
          <w:rFonts w:ascii="Times New Roman" w:hAnsi="Times New Roman" w:cs="Times New Roman"/>
        </w:rPr>
        <w:t xml:space="preserve">grazie </w:t>
      </w:r>
      <w:r w:rsidR="00CD5FB0">
        <w:rPr>
          <w:rFonts w:ascii="Times New Roman" w:hAnsi="Times New Roman" w:cs="Times New Roman"/>
        </w:rPr>
        <w:t xml:space="preserve">all’ampia possibilità </w:t>
      </w:r>
      <w:r w:rsidR="00CD5FB0">
        <w:rPr>
          <w:rFonts w:ascii="Times New Roman" w:hAnsi="Times New Roman" w:cs="Times New Roman"/>
        </w:rPr>
        <w:lastRenderedPageBreak/>
        <w:t xml:space="preserve">di personalizzazione, </w:t>
      </w:r>
      <w:r w:rsidRPr="007F6EAF">
        <w:rPr>
          <w:rFonts w:ascii="Times New Roman" w:hAnsi="Times New Roman" w:cs="Times New Roman"/>
        </w:rPr>
        <w:t xml:space="preserve">all’economicità </w:t>
      </w:r>
      <w:r w:rsidR="00CD5FB0">
        <w:rPr>
          <w:rFonts w:ascii="Times New Roman" w:hAnsi="Times New Roman" w:cs="Times New Roman"/>
        </w:rPr>
        <w:t>di</w:t>
      </w:r>
      <w:r w:rsidRPr="007F6EAF">
        <w:rPr>
          <w:rFonts w:ascii="Times New Roman" w:hAnsi="Times New Roman" w:cs="Times New Roman"/>
        </w:rPr>
        <w:t xml:space="preserve"> realizzazione</w:t>
      </w:r>
      <w:r w:rsidR="00CD5FB0">
        <w:rPr>
          <w:rFonts w:ascii="Times New Roman" w:hAnsi="Times New Roman" w:cs="Times New Roman"/>
        </w:rPr>
        <w:t xml:space="preserve"> ed</w:t>
      </w:r>
      <w:r w:rsidRPr="007F6EAF">
        <w:rPr>
          <w:rFonts w:ascii="Times New Roman" w:hAnsi="Times New Roman" w:cs="Times New Roman"/>
        </w:rPr>
        <w:t xml:space="preserve"> alla</w:t>
      </w:r>
      <w:r w:rsidR="00CD5FB0">
        <w:rPr>
          <w:rFonts w:ascii="Times New Roman" w:hAnsi="Times New Roman" w:cs="Times New Roman"/>
        </w:rPr>
        <w:t xml:space="preserve"> sua</w:t>
      </w:r>
      <w:r w:rsidRPr="007F6EAF">
        <w:rPr>
          <w:rFonts w:ascii="Times New Roman" w:hAnsi="Times New Roman" w:cs="Times New Roman"/>
        </w:rPr>
        <w:t xml:space="preserve"> facilità </w:t>
      </w:r>
      <w:r w:rsidR="00CD5FB0">
        <w:rPr>
          <w:rFonts w:ascii="Times New Roman" w:hAnsi="Times New Roman" w:cs="Times New Roman"/>
        </w:rPr>
        <w:t>di</w:t>
      </w:r>
      <w:r w:rsidRPr="007F6EAF">
        <w:rPr>
          <w:rFonts w:ascii="Times New Roman" w:hAnsi="Times New Roman" w:cs="Times New Roman"/>
        </w:rPr>
        <w:t xml:space="preserve"> messa in opera</w:t>
      </w:r>
      <w:r w:rsidR="00CD5FB0">
        <w:rPr>
          <w:rFonts w:ascii="Times New Roman" w:hAnsi="Times New Roman" w:cs="Times New Roman"/>
        </w:rPr>
        <w:t>.</w:t>
      </w:r>
      <w:r w:rsidRPr="007F6EAF">
        <w:rPr>
          <w:rFonts w:ascii="Times New Roman" w:hAnsi="Times New Roman" w:cs="Times New Roman"/>
        </w:rPr>
        <w:t xml:space="preserve"> L’effetto estetico che si ottiene è simile a quello della pietra seminata. </w:t>
      </w:r>
      <w:r w:rsidRPr="007F6EAF">
        <w:rPr>
          <w:rFonts w:ascii="Times New Roman" w:hAnsi="Times New Roman" w:cs="Times New Roman"/>
          <w:sz w:val="23"/>
          <w:szCs w:val="23"/>
        </w:rPr>
        <w:t>La possibilità di combinare i leganti con materiali lapidei locali</w:t>
      </w:r>
      <w:r w:rsidR="00CD5FB0">
        <w:rPr>
          <w:rFonts w:ascii="Times New Roman" w:hAnsi="Times New Roman" w:cs="Times New Roman"/>
          <w:sz w:val="23"/>
          <w:szCs w:val="23"/>
        </w:rPr>
        <w:t xml:space="preserve">, oppure lavorare con granulati colorati, abbinati alla scelta di una pigmentazione della matrice cementizia ed alla profondità di esposizione dell’aggregato, ne anno una perfetta soluzione </w:t>
      </w:r>
      <w:r w:rsidRPr="007F6EAF">
        <w:rPr>
          <w:rFonts w:ascii="Times New Roman" w:hAnsi="Times New Roman" w:cs="Times New Roman"/>
          <w:sz w:val="23"/>
          <w:szCs w:val="23"/>
        </w:rPr>
        <w:t xml:space="preserve"> per la realizzazione di pavimentazioni sia pedonabili sia carrabili, perfettamente integrabili con lo spazio urbano in cui si collocano.</w:t>
      </w:r>
    </w:p>
    <w:p w:rsidR="007F6EAF" w:rsidRPr="007F6EAF" w:rsidRDefault="0073457A" w:rsidP="007F6EAF">
      <w:pPr>
        <w:pStyle w:val="Nessunaspaziatura"/>
        <w:rPr>
          <w:rFonts w:ascii="Times New Roman" w:hAnsi="Times New Roman" w:cs="Times New Roman"/>
        </w:rPr>
      </w:pPr>
      <w:hyperlink r:id="rId10" w:history="1">
        <w:r w:rsidR="007F6EAF" w:rsidRPr="007F6EAF">
          <w:rPr>
            <w:rStyle w:val="Hyperlink0"/>
            <w:rFonts w:ascii="Times New Roman" w:hAnsi="Times New Roman" w:cs="Times New Roman"/>
          </w:rPr>
          <w:t>http://www.mapei.com/it/it/prodotti-e-soluzioni/linee/pavimentazioni-in-calcestruzzo-architettonico</w:t>
        </w:r>
      </w:hyperlink>
      <w:r w:rsidR="007F6EAF" w:rsidRPr="007F6EAF">
        <w:rPr>
          <w:rFonts w:ascii="Times New Roman" w:hAnsi="Times New Roman" w:cs="Times New Roman"/>
        </w:rPr>
        <w:t xml:space="preserve"> </w:t>
      </w:r>
    </w:p>
    <w:p w:rsidR="007F6EAF" w:rsidRPr="007F6EAF" w:rsidRDefault="007F6EAF" w:rsidP="007F6EAF">
      <w:pPr>
        <w:pStyle w:val="Nessunaspaziatura"/>
        <w:rPr>
          <w:rFonts w:ascii="Times New Roman" w:hAnsi="Times New Roman" w:cs="Times New Roman"/>
        </w:rPr>
      </w:pPr>
    </w:p>
    <w:p w:rsidR="002938CD" w:rsidRDefault="007F6EAF" w:rsidP="007F6EAF">
      <w:pPr>
        <w:pStyle w:val="Nessunaspaziatura"/>
        <w:rPr>
          <w:rFonts w:ascii="Times New Roman" w:hAnsi="Times New Roman" w:cs="Times New Roman"/>
        </w:rPr>
      </w:pPr>
      <w:r w:rsidRPr="007F6EAF">
        <w:rPr>
          <w:rFonts w:ascii="Times New Roman" w:hAnsi="Times New Roman" w:cs="Times New Roman"/>
        </w:rPr>
        <w:t xml:space="preserve">Le soluzioni Mapei per la manutenzione stradale sono tante. Per soddisfare le diverse problematiche che si possono incontrare sulle strade o sui piazzali Mapei propone tre diversi prodotti: </w:t>
      </w:r>
    </w:p>
    <w:p w:rsidR="007F6EAF" w:rsidRPr="007F6EAF" w:rsidRDefault="007F6EAF" w:rsidP="007F6EAF">
      <w:pPr>
        <w:pStyle w:val="Nessunaspaziatura"/>
        <w:rPr>
          <w:rFonts w:ascii="Times New Roman" w:hAnsi="Times New Roman" w:cs="Times New Roman"/>
        </w:rPr>
      </w:pPr>
      <w:r w:rsidRPr="007F6EAF">
        <w:rPr>
          <w:rFonts w:ascii="Times New Roman" w:hAnsi="Times New Roman" w:cs="Times New Roman"/>
          <w:b/>
        </w:rPr>
        <w:t>MAPE-ASPHALT REPAIR 0/8</w:t>
      </w:r>
      <w:r w:rsidRPr="007F6EAF">
        <w:rPr>
          <w:rFonts w:ascii="Times New Roman" w:hAnsi="Times New Roman" w:cs="Times New Roman"/>
        </w:rPr>
        <w:t xml:space="preserve">, </w:t>
      </w:r>
      <w:r w:rsidRPr="007F6EAF">
        <w:rPr>
          <w:rFonts w:ascii="Times New Roman" w:hAnsi="Times New Roman" w:cs="Times New Roman"/>
          <w:b/>
        </w:rPr>
        <w:t>asfalto reattivo monocomponente pronto all’uso per la riparazione di buche stradali</w:t>
      </w:r>
      <w:r w:rsidRPr="007F6EAF">
        <w:rPr>
          <w:rFonts w:ascii="Times New Roman" w:hAnsi="Times New Roman" w:cs="Times New Roman"/>
        </w:rPr>
        <w:t xml:space="preserve">, </w:t>
      </w:r>
      <w:r w:rsidRPr="007F6EAF">
        <w:rPr>
          <w:rFonts w:ascii="Times New Roman" w:hAnsi="Times New Roman" w:cs="Times New Roman"/>
          <w:b/>
        </w:rPr>
        <w:t>MAPEGROUT SV</w:t>
      </w:r>
      <w:r w:rsidRPr="007F6EAF">
        <w:rPr>
          <w:rFonts w:ascii="Times New Roman" w:hAnsi="Times New Roman" w:cs="Times New Roman"/>
        </w:rPr>
        <w:t xml:space="preserve">, </w:t>
      </w:r>
      <w:r w:rsidRPr="007F6EAF">
        <w:rPr>
          <w:rFonts w:ascii="Times New Roman" w:hAnsi="Times New Roman" w:cs="Times New Roman"/>
          <w:b/>
        </w:rPr>
        <w:t>malta colabile a ritiro compensato a presa e indurimento rapidi per la riparazione di pavimentazioni in calcestruzzo e il fissaggio di chiusini fognari o pozzetti d’ispezione</w:t>
      </w:r>
      <w:r w:rsidRPr="007F6EAF">
        <w:rPr>
          <w:rFonts w:ascii="Times New Roman" w:hAnsi="Times New Roman" w:cs="Times New Roman"/>
        </w:rPr>
        <w:t xml:space="preserve"> e </w:t>
      </w:r>
      <w:r w:rsidRPr="007F6EAF">
        <w:rPr>
          <w:rFonts w:ascii="Times New Roman" w:hAnsi="Times New Roman" w:cs="Times New Roman"/>
          <w:b/>
        </w:rPr>
        <w:t>MAPEFILL R</w:t>
      </w:r>
      <w:r w:rsidRPr="007F6EAF">
        <w:rPr>
          <w:rFonts w:ascii="Times New Roman" w:hAnsi="Times New Roman" w:cs="Times New Roman"/>
        </w:rPr>
        <w:t xml:space="preserve">, </w:t>
      </w:r>
      <w:r w:rsidRPr="007F6EAF">
        <w:rPr>
          <w:rFonts w:ascii="Times New Roman" w:hAnsi="Times New Roman" w:cs="Times New Roman"/>
          <w:b/>
        </w:rPr>
        <w:t>malta colabile a indurimento rapido per l’ancoraggio di carpenterie metalliche e riempimento di giunti rigidi fra elementi in calcestruzzo e calcestruzzo prefabbricato.</w:t>
      </w:r>
    </w:p>
    <w:p w:rsidR="007F6EAF" w:rsidRPr="007F6EAF" w:rsidRDefault="007F6EAF" w:rsidP="007F6EAF">
      <w:pPr>
        <w:pStyle w:val="Nessunaspaziatura"/>
        <w:rPr>
          <w:rFonts w:ascii="Times New Roman" w:hAnsi="Times New Roman" w:cs="Times New Roman"/>
        </w:rPr>
      </w:pPr>
      <w:r w:rsidRPr="007F6EAF">
        <w:rPr>
          <w:rFonts w:ascii="Times New Roman" w:hAnsi="Times New Roman" w:cs="Times New Roman"/>
        </w:rPr>
        <w:t>I vantaggi dei prodotti Mapei per la manutenzione stradale sono la facile e veloce posa in opera e la rapida messa in esercizio delle strutture riparate e la tempestiva riapertura della viabilità.</w:t>
      </w:r>
    </w:p>
    <w:p w:rsidR="007F6EAF" w:rsidRPr="007F6EAF" w:rsidRDefault="0073457A" w:rsidP="007F6EAF">
      <w:pPr>
        <w:pStyle w:val="Nessunaspaziatura"/>
        <w:rPr>
          <w:rFonts w:ascii="Times New Roman" w:hAnsi="Times New Roman" w:cs="Times New Roman"/>
        </w:rPr>
      </w:pPr>
      <w:hyperlink r:id="rId11" w:history="1">
        <w:r w:rsidR="007F6EAF" w:rsidRPr="007F6EAF">
          <w:rPr>
            <w:rStyle w:val="Hyperlink0"/>
            <w:rFonts w:ascii="Times New Roman" w:hAnsi="Times New Roman" w:cs="Times New Roman"/>
          </w:rPr>
          <w:t>http://www.mapei.com/it/it/prodotti-e-soluzioni/linee/prodotti-per-l'edilizia</w:t>
        </w:r>
      </w:hyperlink>
      <w:r w:rsidR="007F6EAF" w:rsidRPr="007F6EAF">
        <w:rPr>
          <w:rFonts w:ascii="Times New Roman" w:hAnsi="Times New Roman" w:cs="Times New Roman"/>
        </w:rPr>
        <w:t xml:space="preserve"> </w:t>
      </w:r>
    </w:p>
    <w:p w:rsidR="007F6EAF" w:rsidRPr="007F6EAF" w:rsidRDefault="007F6EAF" w:rsidP="007F6EAF">
      <w:pPr>
        <w:pStyle w:val="Nessunaspaziatura"/>
        <w:rPr>
          <w:rFonts w:ascii="Times New Roman" w:hAnsi="Times New Roman" w:cs="Times New Roman"/>
        </w:rPr>
      </w:pPr>
    </w:p>
    <w:p w:rsidR="007F6EAF" w:rsidRPr="007F6EAF" w:rsidRDefault="007F6EAF" w:rsidP="007F6EAF">
      <w:pPr>
        <w:pStyle w:val="Nessunaspaziatura"/>
        <w:rPr>
          <w:rFonts w:ascii="Times New Roman" w:hAnsi="Times New Roman" w:cs="Times New Roman"/>
        </w:rPr>
      </w:pPr>
      <w:r w:rsidRPr="007F6EAF">
        <w:rPr>
          <w:rFonts w:ascii="Times New Roman" w:hAnsi="Times New Roman" w:cs="Times New Roman"/>
        </w:rPr>
        <w:t xml:space="preserve">La divisione </w:t>
      </w:r>
      <w:r w:rsidR="004861B4">
        <w:rPr>
          <w:rFonts w:ascii="Times New Roman" w:hAnsi="Times New Roman" w:cs="Times New Roman"/>
        </w:rPr>
        <w:t xml:space="preserve">Resilienti - </w:t>
      </w:r>
      <w:r w:rsidRPr="007F6EAF">
        <w:rPr>
          <w:rFonts w:ascii="Times New Roman" w:hAnsi="Times New Roman" w:cs="Times New Roman"/>
          <w:b/>
        </w:rPr>
        <w:t>Sport System Technology</w:t>
      </w:r>
      <w:r w:rsidRPr="007F6EAF">
        <w:rPr>
          <w:rFonts w:ascii="Times New Roman" w:hAnsi="Times New Roman" w:cs="Times New Roman"/>
        </w:rPr>
        <w:t xml:space="preserve"> </w:t>
      </w:r>
      <w:r w:rsidRPr="007F6EAF">
        <w:rPr>
          <w:rFonts w:ascii="Times New Roman" w:hAnsi="Times New Roman" w:cs="Times New Roman"/>
          <w:b/>
        </w:rPr>
        <w:t>di Mapei</w:t>
      </w:r>
      <w:r w:rsidRPr="007F6EAF">
        <w:rPr>
          <w:rFonts w:ascii="Times New Roman" w:hAnsi="Times New Roman" w:cs="Times New Roman"/>
        </w:rPr>
        <w:t xml:space="preserve"> offre tecnologie e sistemi per</w:t>
      </w:r>
      <w:r w:rsidR="004861B4">
        <w:rPr>
          <w:rFonts w:ascii="Times New Roman" w:hAnsi="Times New Roman" w:cs="Times New Roman"/>
        </w:rPr>
        <w:t xml:space="preserve"> il recupero e </w:t>
      </w:r>
      <w:r w:rsidRPr="007F6EAF">
        <w:rPr>
          <w:rFonts w:ascii="Times New Roman" w:hAnsi="Times New Roman" w:cs="Times New Roman"/>
        </w:rPr>
        <w:t xml:space="preserve">il ripristino di tutte le superficie sportive </w:t>
      </w:r>
      <w:r w:rsidR="004861B4">
        <w:rPr>
          <w:rFonts w:ascii="Times New Roman" w:hAnsi="Times New Roman" w:cs="Times New Roman"/>
        </w:rPr>
        <w:t>sia nuove che esistenti</w:t>
      </w:r>
      <w:r w:rsidRPr="007F6EAF">
        <w:rPr>
          <w:rFonts w:ascii="Times New Roman" w:hAnsi="Times New Roman" w:cs="Times New Roman"/>
        </w:rPr>
        <w:t>.</w:t>
      </w:r>
    </w:p>
    <w:p w:rsidR="007F6EAF" w:rsidRPr="007F6EAF" w:rsidRDefault="007F6EAF" w:rsidP="007F6EAF">
      <w:pPr>
        <w:pStyle w:val="Nessunaspaziatura"/>
        <w:rPr>
          <w:rFonts w:ascii="Times New Roman" w:hAnsi="Times New Roman" w:cs="Times New Roman"/>
        </w:rPr>
      </w:pPr>
      <w:r w:rsidRPr="007F6EAF">
        <w:rPr>
          <w:rFonts w:ascii="Times New Roman" w:hAnsi="Times New Roman" w:cs="Times New Roman"/>
        </w:rPr>
        <w:t xml:space="preserve"> </w:t>
      </w:r>
    </w:p>
    <w:p w:rsidR="007F6EAF" w:rsidRPr="007F6EAF" w:rsidRDefault="007F6EAF" w:rsidP="007F6EAF">
      <w:pPr>
        <w:pStyle w:val="Nessunaspaziatura"/>
        <w:rPr>
          <w:rFonts w:ascii="Times New Roman" w:hAnsi="Times New Roman" w:cs="Times New Roman"/>
        </w:rPr>
      </w:pPr>
      <w:r w:rsidRPr="007F6EAF">
        <w:rPr>
          <w:rFonts w:ascii="Times New Roman" w:hAnsi="Times New Roman" w:cs="Times New Roman"/>
        </w:rPr>
        <w:t xml:space="preserve">In particolare Mapei dispone della tecnologia </w:t>
      </w:r>
      <w:r w:rsidRPr="007F6EAF">
        <w:rPr>
          <w:rFonts w:ascii="Times New Roman" w:hAnsi="Times New Roman" w:cs="Times New Roman"/>
          <w:b/>
        </w:rPr>
        <w:t>MAPECOAT TNS</w:t>
      </w:r>
      <w:r w:rsidRPr="007F6EAF">
        <w:rPr>
          <w:rFonts w:ascii="Times New Roman" w:hAnsi="Times New Roman" w:cs="Times New Roman"/>
        </w:rPr>
        <w:t xml:space="preserve"> </w:t>
      </w:r>
      <w:r w:rsidRPr="007F6EAF">
        <w:rPr>
          <w:rFonts w:ascii="Times New Roman" w:hAnsi="Times New Roman" w:cs="Times New Roman"/>
          <w:b/>
        </w:rPr>
        <w:t>per i campi da gioco in resina</w:t>
      </w:r>
      <w:r w:rsidRPr="007F6EAF">
        <w:rPr>
          <w:rFonts w:ascii="Times New Roman" w:hAnsi="Times New Roman" w:cs="Times New Roman"/>
        </w:rPr>
        <w:t>, da</w:t>
      </w:r>
      <w:r w:rsidR="00A36A6A">
        <w:rPr>
          <w:rFonts w:ascii="Times New Roman" w:hAnsi="Times New Roman" w:cs="Times New Roman"/>
        </w:rPr>
        <w:t xml:space="preserve">l tennis al </w:t>
      </w:r>
      <w:r w:rsidRPr="007F6EAF">
        <w:rPr>
          <w:rFonts w:ascii="Times New Roman" w:hAnsi="Times New Roman" w:cs="Times New Roman"/>
        </w:rPr>
        <w:t>basket,</w:t>
      </w:r>
      <w:r w:rsidR="00A36A6A">
        <w:rPr>
          <w:rFonts w:ascii="Times New Roman" w:hAnsi="Times New Roman" w:cs="Times New Roman"/>
        </w:rPr>
        <w:t xml:space="preserve"> ai </w:t>
      </w:r>
      <w:proofErr w:type="spellStart"/>
      <w:r w:rsidR="00A36A6A">
        <w:rPr>
          <w:rFonts w:ascii="Times New Roman" w:hAnsi="Times New Roman" w:cs="Times New Roman"/>
        </w:rPr>
        <w:t>multisport</w:t>
      </w:r>
      <w:proofErr w:type="spellEnd"/>
      <w:r w:rsidR="00A36A6A">
        <w:rPr>
          <w:rFonts w:ascii="Times New Roman" w:hAnsi="Times New Roman" w:cs="Times New Roman"/>
        </w:rPr>
        <w:t>,</w:t>
      </w:r>
      <w:r w:rsidRPr="007F6EAF">
        <w:rPr>
          <w:rFonts w:ascii="Times New Roman" w:hAnsi="Times New Roman" w:cs="Times New Roman"/>
        </w:rPr>
        <w:t xml:space="preserve"> indoor e outdoor, </w:t>
      </w:r>
      <w:r w:rsidRPr="007F6EAF">
        <w:rPr>
          <w:rFonts w:ascii="Times New Roman" w:hAnsi="Times New Roman" w:cs="Times New Roman"/>
          <w:b/>
        </w:rPr>
        <w:t>o piste ciclo-pedonali o aree ad arredo urbano</w:t>
      </w:r>
      <w:r w:rsidRPr="007F6EAF">
        <w:rPr>
          <w:rFonts w:ascii="Times New Roman" w:hAnsi="Times New Roman" w:cs="Times New Roman"/>
        </w:rPr>
        <w:t>. Per i campi in erba</w:t>
      </w:r>
      <w:r w:rsidR="00A36A6A">
        <w:rPr>
          <w:rFonts w:ascii="Times New Roman" w:hAnsi="Times New Roman" w:cs="Times New Roman"/>
        </w:rPr>
        <w:t xml:space="preserve"> naturale o sintetica</w:t>
      </w:r>
      <w:r w:rsidRPr="007F6EAF">
        <w:rPr>
          <w:rFonts w:ascii="Times New Roman" w:hAnsi="Times New Roman" w:cs="Times New Roman"/>
        </w:rPr>
        <w:t xml:space="preserve">, Mapei propone la tecnologia </w:t>
      </w:r>
      <w:r w:rsidRPr="007F6EAF">
        <w:rPr>
          <w:rFonts w:ascii="Times New Roman" w:hAnsi="Times New Roman" w:cs="Times New Roman"/>
          <w:b/>
        </w:rPr>
        <w:t>MAPESOIL</w:t>
      </w:r>
      <w:r w:rsidRPr="007F6EAF">
        <w:rPr>
          <w:rFonts w:ascii="Times New Roman" w:hAnsi="Times New Roman" w:cs="Times New Roman"/>
        </w:rPr>
        <w:t xml:space="preserve">, che consente la </w:t>
      </w:r>
      <w:r w:rsidRPr="007F6EAF">
        <w:rPr>
          <w:rFonts w:ascii="Times New Roman" w:hAnsi="Times New Roman" w:cs="Times New Roman"/>
          <w:b/>
        </w:rPr>
        <w:t>realizzazione di campi con sistema di drenaggio diffuso, senza tubazioni</w:t>
      </w:r>
      <w:r w:rsidRPr="007F6EAF">
        <w:rPr>
          <w:rFonts w:ascii="Times New Roman" w:hAnsi="Times New Roman" w:cs="Times New Roman"/>
        </w:rPr>
        <w:t xml:space="preserve">. Mentre per la posa dei manti in erba sintetica Mapei propone i prodotti </w:t>
      </w:r>
      <w:r w:rsidRPr="007F6EAF">
        <w:rPr>
          <w:rFonts w:ascii="Times New Roman" w:hAnsi="Times New Roman" w:cs="Times New Roman"/>
          <w:b/>
        </w:rPr>
        <w:t>ULTRABOND TURF</w:t>
      </w:r>
      <w:r w:rsidRPr="007F6EAF">
        <w:rPr>
          <w:rFonts w:ascii="Times New Roman" w:hAnsi="Times New Roman" w:cs="Times New Roman"/>
        </w:rPr>
        <w:t xml:space="preserve">, </w:t>
      </w:r>
      <w:r w:rsidRPr="007F6EAF">
        <w:rPr>
          <w:rFonts w:ascii="Times New Roman" w:hAnsi="Times New Roman" w:cs="Times New Roman"/>
          <w:b/>
        </w:rPr>
        <w:t>adesivi per l’incollaggio del manto</w:t>
      </w:r>
      <w:r w:rsidRPr="007F6EAF">
        <w:rPr>
          <w:rFonts w:ascii="Times New Roman" w:hAnsi="Times New Roman" w:cs="Times New Roman"/>
        </w:rPr>
        <w:t xml:space="preserve">. Tra le altre soluzioni proposte, </w:t>
      </w:r>
      <w:r w:rsidRPr="007F6EAF">
        <w:rPr>
          <w:rFonts w:ascii="Times New Roman" w:hAnsi="Times New Roman" w:cs="Times New Roman"/>
          <w:b/>
        </w:rPr>
        <w:t>ADESILEX G19</w:t>
      </w:r>
      <w:r w:rsidRPr="007F6EAF">
        <w:rPr>
          <w:rFonts w:ascii="Times New Roman" w:hAnsi="Times New Roman" w:cs="Times New Roman"/>
        </w:rPr>
        <w:t xml:space="preserve">, l’adesivo per la posa di gomma </w:t>
      </w:r>
      <w:r w:rsidR="00A36A6A">
        <w:rPr>
          <w:rFonts w:ascii="Times New Roman" w:hAnsi="Times New Roman" w:cs="Times New Roman"/>
        </w:rPr>
        <w:t xml:space="preserve">prefabbricata </w:t>
      </w:r>
      <w:r w:rsidRPr="007F6EAF">
        <w:rPr>
          <w:rFonts w:ascii="Times New Roman" w:hAnsi="Times New Roman" w:cs="Times New Roman"/>
        </w:rPr>
        <w:t>su piste di atletica</w:t>
      </w:r>
      <w:r w:rsidR="00A36A6A">
        <w:rPr>
          <w:rFonts w:ascii="Times New Roman" w:hAnsi="Times New Roman" w:cs="Times New Roman"/>
        </w:rPr>
        <w:t xml:space="preserve"> e superfici sportive polivalenti</w:t>
      </w:r>
      <w:r w:rsidRPr="007F6EAF">
        <w:rPr>
          <w:rFonts w:ascii="Times New Roman" w:hAnsi="Times New Roman" w:cs="Times New Roman"/>
        </w:rPr>
        <w:t xml:space="preserve">. Infine </w:t>
      </w:r>
      <w:r w:rsidRPr="007F6EAF">
        <w:rPr>
          <w:rFonts w:ascii="Times New Roman" w:hAnsi="Times New Roman" w:cs="Times New Roman"/>
          <w:b/>
        </w:rPr>
        <w:t>MAPELASTIC</w:t>
      </w:r>
      <w:r w:rsidRPr="007F6EAF">
        <w:rPr>
          <w:rFonts w:ascii="Times New Roman" w:hAnsi="Times New Roman" w:cs="Times New Roman"/>
        </w:rPr>
        <w:t xml:space="preserve">, </w:t>
      </w:r>
      <w:r w:rsidRPr="007F6EAF">
        <w:rPr>
          <w:rFonts w:ascii="Times New Roman" w:hAnsi="Times New Roman" w:cs="Times New Roman"/>
          <w:b/>
        </w:rPr>
        <w:t>la malta cementizia bicomponente elastica per l’impermeabilizzazione delle vasche delle piscine</w:t>
      </w:r>
      <w:r w:rsidRPr="007F6EAF">
        <w:rPr>
          <w:rFonts w:ascii="Times New Roman" w:hAnsi="Times New Roman" w:cs="Times New Roman"/>
        </w:rPr>
        <w:t>, prima della posa del rivestimento in ceramica.</w:t>
      </w:r>
    </w:p>
    <w:p w:rsidR="007F6EAF" w:rsidRPr="007F6EAF" w:rsidRDefault="0073457A" w:rsidP="007F6EAF">
      <w:pPr>
        <w:pStyle w:val="Nessunaspaziatura"/>
        <w:rPr>
          <w:rStyle w:val="Hyperlink0"/>
          <w:rFonts w:ascii="Times New Roman" w:hAnsi="Times New Roman" w:cs="Times New Roman"/>
        </w:rPr>
      </w:pPr>
      <w:hyperlink r:id="rId12" w:history="1">
        <w:r w:rsidR="007F6EAF" w:rsidRPr="007F6EAF">
          <w:rPr>
            <w:rStyle w:val="Hyperlink0"/>
            <w:rFonts w:ascii="Times New Roman" w:hAnsi="Times New Roman" w:cs="Times New Roman"/>
          </w:rPr>
          <w:t>http://www.mapei.com/it/it/prodotti-e-soluzioni/linee/prodotti-per-pavimentazioni-sportive</w:t>
        </w:r>
      </w:hyperlink>
      <w:r w:rsidR="007F6EAF" w:rsidRPr="007F6EAF">
        <w:rPr>
          <w:rStyle w:val="Hyperlink0"/>
          <w:rFonts w:ascii="Times New Roman" w:hAnsi="Times New Roman" w:cs="Times New Roman"/>
        </w:rPr>
        <w:t xml:space="preserve"> </w:t>
      </w:r>
    </w:p>
    <w:p w:rsidR="007F6EAF" w:rsidRPr="007F6EAF" w:rsidRDefault="007F6EAF" w:rsidP="007F6EAF">
      <w:pPr>
        <w:pStyle w:val="Nessunaspaziatura"/>
        <w:rPr>
          <w:rFonts w:ascii="Times New Roman" w:hAnsi="Times New Roman" w:cs="Times New Roman"/>
        </w:rPr>
      </w:pPr>
    </w:p>
    <w:p w:rsidR="007F6EAF" w:rsidRPr="007F6EAF" w:rsidRDefault="007F6EAF" w:rsidP="007F6EAF">
      <w:pPr>
        <w:pStyle w:val="Nessunaspaziatura"/>
        <w:rPr>
          <w:rFonts w:ascii="Times New Roman" w:hAnsi="Times New Roman" w:cs="Times New Roman"/>
        </w:rPr>
      </w:pPr>
      <w:r w:rsidRPr="007F6EAF">
        <w:rPr>
          <w:rFonts w:ascii="Times New Roman" w:hAnsi="Times New Roman" w:cs="Times New Roman"/>
        </w:rPr>
        <w:t xml:space="preserve">Le soluzioni proposte per </w:t>
      </w:r>
      <w:r w:rsidR="0073457A">
        <w:rPr>
          <w:rFonts w:ascii="Times New Roman" w:hAnsi="Times New Roman" w:cs="Times New Roman"/>
        </w:rPr>
        <w:t>le pavimentazioni stradali</w:t>
      </w:r>
      <w:bookmarkStart w:id="0" w:name="_GoBack"/>
      <w:bookmarkEnd w:id="0"/>
      <w:r w:rsidRPr="007F6EAF">
        <w:rPr>
          <w:rFonts w:ascii="Times New Roman" w:hAnsi="Times New Roman" w:cs="Times New Roman"/>
        </w:rPr>
        <w:t xml:space="preserve"> e la riqualificazione degli impianti sportivi sono oggetto di un </w:t>
      </w:r>
      <w:r w:rsidRPr="007F6EAF">
        <w:rPr>
          <w:rFonts w:ascii="Times New Roman" w:hAnsi="Times New Roman" w:cs="Times New Roman"/>
          <w:b/>
        </w:rPr>
        <w:t>convegno che si svolge giovedì 12 ottobre alle ore 10:00 nella Sala ENEL</w:t>
      </w:r>
      <w:r w:rsidRPr="007F6EAF">
        <w:rPr>
          <w:rFonts w:ascii="Times New Roman" w:hAnsi="Times New Roman" w:cs="Times New Roman"/>
        </w:rPr>
        <w:t xml:space="preserve">, tenuto da specialisti di linea Mapei e aperto al pubblico. </w:t>
      </w:r>
    </w:p>
    <w:p w:rsidR="007F6EAF" w:rsidRDefault="007F6EAF" w:rsidP="007F6EAF">
      <w:pPr>
        <w:pStyle w:val="Nessunaspaziatura"/>
        <w:rPr>
          <w:rFonts w:ascii="Times New Roman" w:hAnsi="Times New Roman" w:cs="Times New Roman"/>
        </w:rPr>
      </w:pPr>
    </w:p>
    <w:p w:rsidR="007F6EAF" w:rsidRPr="007F6EAF" w:rsidRDefault="007F6EAF" w:rsidP="007F6EAF">
      <w:pPr>
        <w:pStyle w:val="Nessunaspaziatura"/>
        <w:rPr>
          <w:rFonts w:ascii="Times New Roman" w:hAnsi="Times New Roman" w:cs="Times New Roman"/>
        </w:rPr>
      </w:pPr>
    </w:p>
    <w:p w:rsidR="007F6EAF" w:rsidRPr="007F6EAF" w:rsidRDefault="007F6EAF" w:rsidP="007F6EAF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7F6EAF">
        <w:rPr>
          <w:rFonts w:ascii="Times New Roman" w:hAnsi="Times New Roman" w:cs="Times New Roman"/>
          <w:b/>
        </w:rPr>
        <w:t>Soluzioni per l’edilizia e il rinforzo strutturale degli edifici</w:t>
      </w:r>
    </w:p>
    <w:p w:rsidR="007F6EAF" w:rsidRPr="007F6EAF" w:rsidRDefault="007F6EAF" w:rsidP="007F6EAF">
      <w:pPr>
        <w:pStyle w:val="Nessunaspaziatura"/>
        <w:rPr>
          <w:rFonts w:ascii="Times New Roman" w:hAnsi="Times New Roman" w:cs="Times New Roman"/>
        </w:rPr>
      </w:pPr>
    </w:p>
    <w:p w:rsidR="007F6EAF" w:rsidRPr="007F6EAF" w:rsidRDefault="007F6EAF" w:rsidP="007F6EAF">
      <w:pPr>
        <w:pStyle w:val="Nessunaspaziatura"/>
        <w:rPr>
          <w:rFonts w:ascii="Times New Roman" w:hAnsi="Times New Roman" w:cs="Times New Roman"/>
        </w:rPr>
      </w:pPr>
      <w:r w:rsidRPr="007F6EAF">
        <w:rPr>
          <w:rFonts w:ascii="Times New Roman" w:hAnsi="Times New Roman" w:cs="Times New Roman"/>
        </w:rPr>
        <w:t xml:space="preserve">Tra le altre proposte, le soluzioni </w:t>
      </w:r>
      <w:r w:rsidRPr="007F6EAF">
        <w:rPr>
          <w:rFonts w:ascii="Times New Roman" w:hAnsi="Times New Roman" w:cs="Times New Roman"/>
          <w:b/>
        </w:rPr>
        <w:t>MAPE-ANTIQUE</w:t>
      </w:r>
      <w:r w:rsidRPr="007F6EAF">
        <w:rPr>
          <w:rFonts w:ascii="Times New Roman" w:hAnsi="Times New Roman" w:cs="Times New Roman"/>
        </w:rPr>
        <w:t xml:space="preserve">, completamente esenti da cemento, a base di calce ed Eco-Pozzolana, ideali per </w:t>
      </w:r>
      <w:r w:rsidRPr="007F6EAF">
        <w:rPr>
          <w:rFonts w:ascii="Times New Roman" w:hAnsi="Times New Roman" w:cs="Times New Roman"/>
          <w:b/>
        </w:rPr>
        <w:t>consolidare, risanare, deumidificare e intonacare edifici in muratura</w:t>
      </w:r>
      <w:r w:rsidRPr="007F6EAF">
        <w:rPr>
          <w:rFonts w:ascii="Times New Roman" w:hAnsi="Times New Roman" w:cs="Times New Roman"/>
        </w:rPr>
        <w:t xml:space="preserve">, sia di recente costruzione che esistenti, anche di pregio storico e artistico sotto tutela delle Soprintendenze Belle Arti e Paesaggio. </w:t>
      </w:r>
    </w:p>
    <w:p w:rsidR="007F6EAF" w:rsidRPr="007F6EAF" w:rsidRDefault="007F6EAF" w:rsidP="007F6EAF">
      <w:pPr>
        <w:pStyle w:val="Nessunaspaziatura"/>
        <w:rPr>
          <w:rFonts w:ascii="Times New Roman" w:hAnsi="Times New Roman" w:cs="Times New Roman"/>
        </w:rPr>
      </w:pPr>
    </w:p>
    <w:p w:rsidR="007F6EAF" w:rsidRPr="007F6EAF" w:rsidRDefault="007F6EAF" w:rsidP="007F6EAF">
      <w:pPr>
        <w:pStyle w:val="Nessunaspaziatura"/>
        <w:rPr>
          <w:rFonts w:ascii="Times New Roman" w:hAnsi="Times New Roman" w:cs="Times New Roman"/>
        </w:rPr>
      </w:pPr>
      <w:r w:rsidRPr="007F6EAF">
        <w:rPr>
          <w:rFonts w:ascii="Times New Roman" w:hAnsi="Times New Roman" w:cs="Times New Roman"/>
        </w:rPr>
        <w:t xml:space="preserve">Per </w:t>
      </w:r>
      <w:r w:rsidRPr="007F6EAF">
        <w:rPr>
          <w:rFonts w:ascii="Times New Roman" w:hAnsi="Times New Roman" w:cs="Times New Roman"/>
          <w:b/>
        </w:rPr>
        <w:t>interventi di ripristino del calcestruzzo degradato</w:t>
      </w:r>
      <w:r w:rsidRPr="007F6EAF">
        <w:rPr>
          <w:rFonts w:ascii="Times New Roman" w:hAnsi="Times New Roman" w:cs="Times New Roman"/>
        </w:rPr>
        <w:t xml:space="preserve"> Mapei propone </w:t>
      </w:r>
      <w:r w:rsidRPr="007F6EAF">
        <w:rPr>
          <w:rFonts w:ascii="Times New Roman" w:hAnsi="Times New Roman" w:cs="Times New Roman"/>
          <w:b/>
        </w:rPr>
        <w:t>PLANITOP RASA&amp;RIPARA</w:t>
      </w:r>
      <w:r w:rsidRPr="007F6EAF">
        <w:rPr>
          <w:rFonts w:ascii="Times New Roman" w:hAnsi="Times New Roman" w:cs="Times New Roman"/>
        </w:rPr>
        <w:t xml:space="preserve">, di classe R2, </w:t>
      </w:r>
      <w:r w:rsidRPr="007F6EAF">
        <w:rPr>
          <w:rFonts w:ascii="Times New Roman" w:hAnsi="Times New Roman" w:cs="Times New Roman"/>
          <w:b/>
        </w:rPr>
        <w:t>PLANITOP RASA&amp;RIPARA R4</w:t>
      </w:r>
      <w:r w:rsidRPr="007F6EAF">
        <w:rPr>
          <w:rFonts w:ascii="Times New Roman" w:hAnsi="Times New Roman" w:cs="Times New Roman"/>
        </w:rPr>
        <w:t>, malt</w:t>
      </w:r>
      <w:r w:rsidR="005F7538">
        <w:rPr>
          <w:rFonts w:ascii="Times New Roman" w:hAnsi="Times New Roman" w:cs="Times New Roman"/>
        </w:rPr>
        <w:t>e</w:t>
      </w:r>
      <w:r w:rsidRPr="007F6EAF">
        <w:rPr>
          <w:rFonts w:ascii="Times New Roman" w:hAnsi="Times New Roman" w:cs="Times New Roman"/>
        </w:rPr>
        <w:t xml:space="preserve"> cementizie </w:t>
      </w:r>
      <w:proofErr w:type="spellStart"/>
      <w:r w:rsidRPr="007F6EAF">
        <w:rPr>
          <w:rFonts w:ascii="Times New Roman" w:hAnsi="Times New Roman" w:cs="Times New Roman"/>
        </w:rPr>
        <w:t>fibrorinforzate</w:t>
      </w:r>
      <w:proofErr w:type="spellEnd"/>
      <w:r w:rsidRPr="007F6EAF">
        <w:rPr>
          <w:rFonts w:ascii="Times New Roman" w:hAnsi="Times New Roman" w:cs="Times New Roman"/>
        </w:rPr>
        <w:t xml:space="preserve"> a presa rapida, certificate, che in un’unica soluzione ripristinano e regolarizzano la superficie. Sono rispettivamente indicate per interventi di ripristino non strutturale (ad esempio riparazione delle modanature in calcestruzzo di elementi sporgenti e decorativi) e interventi di ripristino strutturale del calcestruzzo, dove sono richieste elevate prestazioni meccaniche. </w:t>
      </w:r>
    </w:p>
    <w:p w:rsidR="007F6EAF" w:rsidRPr="007F6EAF" w:rsidRDefault="007F6EAF" w:rsidP="007F6EAF">
      <w:pPr>
        <w:pStyle w:val="Nessunaspaziatura"/>
        <w:rPr>
          <w:rFonts w:ascii="Times New Roman" w:hAnsi="Times New Roman" w:cs="Times New Roman"/>
        </w:rPr>
      </w:pPr>
    </w:p>
    <w:p w:rsidR="003D788C" w:rsidRPr="003D788C" w:rsidRDefault="003D788C" w:rsidP="003D788C">
      <w:pPr>
        <w:rPr>
          <w:rFonts w:ascii="Times New Roman" w:eastAsiaTheme="minorHAnsi" w:hAnsi="Times New Roman"/>
          <w:sz w:val="22"/>
          <w:szCs w:val="22"/>
          <w:lang w:eastAsia="en-US"/>
        </w:rPr>
      </w:pPr>
      <w:r w:rsidRPr="003D788C">
        <w:rPr>
          <w:rFonts w:ascii="Times New Roman" w:eastAsiaTheme="minorHAnsi" w:hAnsi="Times New Roman"/>
          <w:sz w:val="22"/>
          <w:szCs w:val="22"/>
          <w:lang w:eastAsia="en-US"/>
        </w:rPr>
        <w:t xml:space="preserve">Mapei propone, inoltre, diverse soluzioni per il </w:t>
      </w:r>
      <w:r w:rsidRPr="003D788C">
        <w:rPr>
          <w:rFonts w:ascii="Times New Roman" w:eastAsiaTheme="minorHAnsi" w:hAnsi="Times New Roman"/>
          <w:b/>
          <w:sz w:val="22"/>
          <w:szCs w:val="22"/>
          <w:lang w:eastAsia="en-US"/>
        </w:rPr>
        <w:t>rinforzo strutturale, il miglioramento e l’adeguamento sismico degli edifici</w:t>
      </w:r>
      <w:r w:rsidRPr="003D788C">
        <w:rPr>
          <w:rFonts w:ascii="Times New Roman" w:eastAsiaTheme="minorHAnsi" w:hAnsi="Times New Roman"/>
          <w:sz w:val="22"/>
          <w:szCs w:val="22"/>
          <w:lang w:eastAsia="en-US"/>
        </w:rPr>
        <w:t>. I tessuti, le lamine e le barre in carbonio, vetro e basalto, abbinati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ad apposite resine epossidiche</w:t>
      </w:r>
      <w:r w:rsidRPr="003D788C">
        <w:rPr>
          <w:rFonts w:ascii="Times New Roman" w:eastAsiaTheme="minorHAnsi" w:hAnsi="Times New Roman"/>
          <w:sz w:val="22"/>
          <w:szCs w:val="22"/>
          <w:lang w:eastAsia="en-US"/>
        </w:rPr>
        <w:t xml:space="preserve"> dell’</w:t>
      </w:r>
      <w:r w:rsidRPr="003D788C">
        <w:rPr>
          <w:rFonts w:ascii="Times New Roman" w:eastAsiaTheme="minorHAnsi" w:hAnsi="Times New Roman"/>
          <w:b/>
          <w:sz w:val="22"/>
          <w:szCs w:val="22"/>
          <w:lang w:eastAsia="en-US"/>
        </w:rPr>
        <w:t>FRP SYSTEM</w:t>
      </w:r>
      <w:r w:rsidRPr="003D788C">
        <w:rPr>
          <w:rFonts w:ascii="Times New Roman" w:eastAsiaTheme="minorHAnsi" w:hAnsi="Times New Roman"/>
          <w:sz w:val="22"/>
          <w:szCs w:val="22"/>
          <w:lang w:eastAsia="en-US"/>
        </w:rPr>
        <w:t xml:space="preserve"> per il rinforzo di ogni tipologia di struttura, certificati sia a livello Nazionale con </w:t>
      </w:r>
      <w:r w:rsidRPr="003D788C">
        <w:rPr>
          <w:rFonts w:ascii="Times New Roman" w:eastAsiaTheme="minorHAnsi" w:hAnsi="Times New Roman"/>
          <w:b/>
          <w:sz w:val="22"/>
          <w:szCs w:val="22"/>
          <w:lang w:eastAsia="en-US"/>
        </w:rPr>
        <w:t>Certificato CIT (Certificato di Idoneità Tecnica all’Impiego)</w:t>
      </w:r>
      <w:r w:rsidRPr="003D788C">
        <w:rPr>
          <w:rFonts w:ascii="Times New Roman" w:eastAsiaTheme="minorHAnsi" w:hAnsi="Times New Roman"/>
          <w:sz w:val="22"/>
          <w:szCs w:val="22"/>
          <w:lang w:eastAsia="en-US"/>
        </w:rPr>
        <w:t xml:space="preserve"> sia Internazionale (Certificato </w:t>
      </w:r>
      <w:r w:rsidRPr="003D788C">
        <w:rPr>
          <w:rFonts w:ascii="Times New Roman" w:eastAsiaTheme="minorHAnsi" w:hAnsi="Times New Roman"/>
          <w:b/>
          <w:sz w:val="22"/>
          <w:szCs w:val="22"/>
          <w:lang w:eastAsia="en-US"/>
        </w:rPr>
        <w:t>ICC-ES</w:t>
      </w:r>
      <w:r w:rsidRPr="003D788C">
        <w:rPr>
          <w:rFonts w:ascii="Times New Roman" w:eastAsiaTheme="minorHAnsi" w:hAnsi="Times New Roman"/>
          <w:sz w:val="22"/>
          <w:szCs w:val="22"/>
          <w:lang w:eastAsia="en-US"/>
        </w:rPr>
        <w:t>), le speciali malte e reti strutturali in fibra di vetro e basalto dell’</w:t>
      </w:r>
      <w:r w:rsidRPr="003D788C">
        <w:rPr>
          <w:rFonts w:ascii="Times New Roman" w:eastAsiaTheme="minorHAnsi" w:hAnsi="Times New Roman"/>
          <w:b/>
          <w:sz w:val="22"/>
          <w:szCs w:val="22"/>
          <w:lang w:eastAsia="en-US"/>
        </w:rPr>
        <w:t>FRCM SYSTEM</w:t>
      </w:r>
      <w:r w:rsidRPr="003D788C">
        <w:rPr>
          <w:rFonts w:ascii="Times New Roman" w:eastAsiaTheme="minorHAnsi" w:hAnsi="Times New Roman"/>
          <w:sz w:val="22"/>
          <w:szCs w:val="22"/>
          <w:lang w:eastAsia="en-US"/>
        </w:rPr>
        <w:t xml:space="preserve"> specifiche per il rinforzo delle murature, e i “micro-calcestruzzi” </w:t>
      </w:r>
      <w:proofErr w:type="spellStart"/>
      <w:r w:rsidRPr="003D788C">
        <w:rPr>
          <w:rFonts w:ascii="Times New Roman" w:eastAsiaTheme="minorHAnsi" w:hAnsi="Times New Roman"/>
          <w:sz w:val="22"/>
          <w:szCs w:val="22"/>
          <w:lang w:eastAsia="en-US"/>
        </w:rPr>
        <w:t>fibrorinforzati</w:t>
      </w:r>
      <w:proofErr w:type="spellEnd"/>
      <w:r w:rsidRPr="003D788C">
        <w:rPr>
          <w:rFonts w:ascii="Times New Roman" w:eastAsiaTheme="minorHAnsi" w:hAnsi="Times New Roman"/>
          <w:sz w:val="22"/>
          <w:szCs w:val="22"/>
          <w:lang w:eastAsia="en-US"/>
        </w:rPr>
        <w:t xml:space="preserve"> ad elevatissime prestazioni </w:t>
      </w:r>
      <w:r w:rsidRPr="003D788C">
        <w:rPr>
          <w:rFonts w:ascii="Times New Roman" w:eastAsiaTheme="minorHAnsi" w:hAnsi="Times New Roman"/>
          <w:b/>
          <w:sz w:val="22"/>
          <w:szCs w:val="22"/>
          <w:lang w:eastAsia="en-US"/>
        </w:rPr>
        <w:t>PLANITOP HPC</w:t>
      </w:r>
      <w:r w:rsidRPr="003D788C">
        <w:rPr>
          <w:rFonts w:ascii="Times New Roman" w:eastAsiaTheme="minorHAnsi" w:hAnsi="Times New Roman"/>
          <w:sz w:val="22"/>
          <w:szCs w:val="22"/>
          <w:lang w:eastAsia="en-US"/>
        </w:rPr>
        <w:t xml:space="preserve">, tra i quali </w:t>
      </w:r>
      <w:r w:rsidRPr="003D788C">
        <w:rPr>
          <w:rFonts w:ascii="Times New Roman" w:eastAsiaTheme="minorHAnsi" w:hAnsi="Times New Roman"/>
          <w:b/>
          <w:sz w:val="22"/>
          <w:szCs w:val="22"/>
          <w:lang w:eastAsia="en-US"/>
        </w:rPr>
        <w:t>PLANITOP HPC FLOOR</w:t>
      </w:r>
      <w:r w:rsidRPr="003D788C">
        <w:rPr>
          <w:rFonts w:ascii="Times New Roman" w:eastAsiaTheme="minorHAnsi" w:hAnsi="Times New Roman"/>
          <w:sz w:val="22"/>
          <w:szCs w:val="22"/>
          <w:lang w:eastAsia="en-US"/>
        </w:rPr>
        <w:t xml:space="preserve">, l’innovativo sistema per il </w:t>
      </w:r>
      <w:r w:rsidRPr="003D788C">
        <w:rPr>
          <w:rFonts w:ascii="Times New Roman" w:eastAsiaTheme="minorHAnsi" w:hAnsi="Times New Roman"/>
          <w:b/>
          <w:sz w:val="22"/>
          <w:szCs w:val="22"/>
          <w:lang w:eastAsia="en-US"/>
        </w:rPr>
        <w:t>rinforzo dei solai in completa assenza di armatura</w:t>
      </w:r>
      <w:r w:rsidRPr="003D788C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:rsidR="003D788C" w:rsidRDefault="003D788C" w:rsidP="007F6EAF">
      <w:pPr>
        <w:pStyle w:val="Nessunaspaziatura"/>
        <w:rPr>
          <w:rFonts w:ascii="Times New Roman" w:hAnsi="Times New Roman" w:cs="Times New Roman"/>
        </w:rPr>
      </w:pPr>
    </w:p>
    <w:p w:rsidR="007F6EAF" w:rsidRDefault="007F6EAF" w:rsidP="007F6EAF">
      <w:pPr>
        <w:pStyle w:val="Nessunaspaziatura"/>
        <w:rPr>
          <w:rFonts w:ascii="Times New Roman" w:hAnsi="Times New Roman" w:cs="Times New Roman"/>
        </w:rPr>
      </w:pPr>
      <w:r w:rsidRPr="007F6EAF">
        <w:rPr>
          <w:rFonts w:ascii="Times New Roman" w:hAnsi="Times New Roman" w:cs="Times New Roman"/>
        </w:rPr>
        <w:t xml:space="preserve">Non da ultimo, per l’isolamento termico degli edifici Mapei propone il Sistema </w:t>
      </w:r>
      <w:r w:rsidRPr="007F6EAF">
        <w:rPr>
          <w:rFonts w:ascii="Times New Roman" w:hAnsi="Times New Roman" w:cs="Times New Roman"/>
          <w:b/>
        </w:rPr>
        <w:t>MAPETHERM</w:t>
      </w:r>
      <w:r w:rsidRPr="007F6EAF">
        <w:rPr>
          <w:rFonts w:ascii="Times New Roman" w:hAnsi="Times New Roman" w:cs="Times New Roman"/>
        </w:rPr>
        <w:t xml:space="preserve"> che offre un importante valore aggiunto: la garanzia Mapei basata sulla leadership mondiale nel campo degli adesivi. Gli adesivi </w:t>
      </w:r>
      <w:proofErr w:type="spellStart"/>
      <w:r w:rsidRPr="007F6EAF">
        <w:rPr>
          <w:rFonts w:ascii="Times New Roman" w:hAnsi="Times New Roman" w:cs="Times New Roman"/>
        </w:rPr>
        <w:t>Mapetherm</w:t>
      </w:r>
      <w:proofErr w:type="spellEnd"/>
      <w:r w:rsidRPr="007F6EAF">
        <w:rPr>
          <w:rFonts w:ascii="Times New Roman" w:hAnsi="Times New Roman" w:cs="Times New Roman"/>
        </w:rPr>
        <w:t xml:space="preserve"> contrastano efficacemente le deformazioni create dalle diverse temperature che si generano tra le due facce del pannello isolante, consentendo di installare </w:t>
      </w:r>
      <w:r w:rsidRPr="007F6EAF">
        <w:rPr>
          <w:rFonts w:ascii="Times New Roman" w:hAnsi="Times New Roman" w:cs="Times New Roman"/>
          <w:b/>
        </w:rPr>
        <w:t xml:space="preserve">sistemi di isolamento sicuri ed innovativi </w:t>
      </w:r>
      <w:r w:rsidRPr="007F6EAF">
        <w:rPr>
          <w:rFonts w:ascii="Times New Roman" w:hAnsi="Times New Roman" w:cs="Times New Roman"/>
        </w:rPr>
        <w:t xml:space="preserve">utilizzando ogni tipo di pannello. </w:t>
      </w:r>
      <w:r w:rsidR="000B723A">
        <w:rPr>
          <w:rFonts w:ascii="Times New Roman" w:hAnsi="Times New Roman" w:cs="Times New Roman"/>
        </w:rPr>
        <w:t>Tra gli altri prodotti della linea per l’isolamento termico a cappotto segnaliamo</w:t>
      </w:r>
      <w:r w:rsidRPr="007F6EAF">
        <w:rPr>
          <w:rFonts w:ascii="Times New Roman" w:hAnsi="Times New Roman" w:cs="Times New Roman"/>
        </w:rPr>
        <w:t xml:space="preserve">:  </w:t>
      </w:r>
      <w:r w:rsidRPr="007F6EAF">
        <w:rPr>
          <w:rFonts w:ascii="Times New Roman" w:hAnsi="Times New Roman" w:cs="Times New Roman"/>
          <w:b/>
        </w:rPr>
        <w:t>MAPETHERM FLEX RP</w:t>
      </w:r>
      <w:r w:rsidRPr="007F6EAF">
        <w:rPr>
          <w:rFonts w:ascii="Times New Roman" w:hAnsi="Times New Roman" w:cs="Times New Roman"/>
        </w:rPr>
        <w:t>, il rasante organico con eccezionali doti di</w:t>
      </w:r>
      <w:r w:rsidR="000B723A">
        <w:rPr>
          <w:rFonts w:ascii="Times New Roman" w:hAnsi="Times New Roman" w:cs="Times New Roman"/>
        </w:rPr>
        <w:t xml:space="preserve"> elasticità e</w:t>
      </w:r>
      <w:r w:rsidRPr="007F6EAF">
        <w:rPr>
          <w:rFonts w:ascii="Times New Roman" w:hAnsi="Times New Roman" w:cs="Times New Roman"/>
        </w:rPr>
        <w:t xml:space="preserve"> resistenza agli urti, indicato per  la </w:t>
      </w:r>
      <w:r w:rsidRPr="007F6EAF">
        <w:rPr>
          <w:rFonts w:ascii="Times New Roman" w:hAnsi="Times New Roman" w:cs="Times New Roman"/>
          <w:b/>
        </w:rPr>
        <w:t>manutenzione di cappotti termici degradati e per la realizzazione di nuovi cappotti di moderna concezione</w:t>
      </w:r>
      <w:r w:rsidR="000B723A">
        <w:rPr>
          <w:rFonts w:ascii="Times New Roman" w:hAnsi="Times New Roman" w:cs="Times New Roman"/>
        </w:rPr>
        <w:t>,</w:t>
      </w:r>
      <w:r w:rsidRPr="007F6EAF">
        <w:rPr>
          <w:rFonts w:ascii="Times New Roman" w:hAnsi="Times New Roman" w:cs="Times New Roman"/>
        </w:rPr>
        <w:t xml:space="preserve"> ideale per gli spazi comuni dei condom</w:t>
      </w:r>
      <w:r w:rsidR="000B723A">
        <w:rPr>
          <w:rFonts w:ascii="Times New Roman" w:hAnsi="Times New Roman" w:cs="Times New Roman"/>
        </w:rPr>
        <w:t>ini, scuole, centri commerciali. Forte dell’esperienza maturata nel mondo della ceramica Mapei propone inoltre</w:t>
      </w:r>
      <w:r w:rsidRPr="007F6EAF">
        <w:rPr>
          <w:rFonts w:ascii="Times New Roman" w:hAnsi="Times New Roman" w:cs="Times New Roman"/>
        </w:rPr>
        <w:t xml:space="preserve">  </w:t>
      </w:r>
      <w:r w:rsidRPr="007F6EAF">
        <w:rPr>
          <w:rFonts w:ascii="Times New Roman" w:hAnsi="Times New Roman" w:cs="Times New Roman"/>
          <w:b/>
        </w:rPr>
        <w:t>MAPETHERM TILE SYSTEM</w:t>
      </w:r>
      <w:r w:rsidRPr="007F6EAF">
        <w:rPr>
          <w:rFonts w:ascii="Times New Roman" w:hAnsi="Times New Roman" w:cs="Times New Roman"/>
        </w:rPr>
        <w:t xml:space="preserve">, </w:t>
      </w:r>
      <w:r w:rsidRPr="007F6EAF">
        <w:rPr>
          <w:rFonts w:ascii="Times New Roman" w:hAnsi="Times New Roman" w:cs="Times New Roman"/>
          <w:b/>
        </w:rPr>
        <w:t>l’innovativo sistema per la posa di gres porcellanato sottile su pannelli isolanti</w:t>
      </w:r>
      <w:r w:rsidRPr="007F6EAF">
        <w:rPr>
          <w:rFonts w:ascii="Times New Roman" w:hAnsi="Times New Roman" w:cs="Times New Roman"/>
        </w:rPr>
        <w:t xml:space="preserve">. </w:t>
      </w:r>
    </w:p>
    <w:p w:rsidR="007F6EAF" w:rsidRPr="007F6EAF" w:rsidRDefault="007F6EAF" w:rsidP="007F6EAF">
      <w:pPr>
        <w:pStyle w:val="Nessunaspaziatura"/>
        <w:rPr>
          <w:rFonts w:ascii="Times New Roman" w:hAnsi="Times New Roman" w:cs="Times New Roman"/>
        </w:rPr>
      </w:pPr>
    </w:p>
    <w:p w:rsidR="007F6EAF" w:rsidRPr="007F6EAF" w:rsidRDefault="007F6EAF" w:rsidP="007F6EAF">
      <w:pPr>
        <w:pStyle w:val="Nessunaspaziatura"/>
        <w:rPr>
          <w:rFonts w:ascii="Times New Roman" w:hAnsi="Times New Roman" w:cs="Times New Roman"/>
        </w:rPr>
      </w:pPr>
    </w:p>
    <w:p w:rsidR="007F6EAF" w:rsidRPr="007F6EAF" w:rsidRDefault="007F6EAF" w:rsidP="007F6EAF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7F6EAF">
        <w:rPr>
          <w:rFonts w:ascii="Times New Roman" w:hAnsi="Times New Roman" w:cs="Times New Roman"/>
          <w:b/>
        </w:rPr>
        <w:t>Cresco Award – Città Sostenibili</w:t>
      </w:r>
    </w:p>
    <w:p w:rsidR="007F6EAF" w:rsidRPr="007F6EAF" w:rsidRDefault="007F6EAF" w:rsidP="007F6EAF">
      <w:pPr>
        <w:pStyle w:val="Nessunaspaziatura"/>
        <w:rPr>
          <w:rFonts w:ascii="Times New Roman" w:hAnsi="Times New Roman" w:cs="Times New Roman"/>
        </w:rPr>
      </w:pPr>
    </w:p>
    <w:p w:rsidR="007F6EAF" w:rsidRPr="007F6EAF" w:rsidRDefault="007F6EAF" w:rsidP="007F6EAF">
      <w:pPr>
        <w:pStyle w:val="Nessunaspaziatura"/>
        <w:rPr>
          <w:rFonts w:ascii="Times New Roman" w:hAnsi="Times New Roman" w:cs="Times New Roman"/>
        </w:rPr>
      </w:pPr>
      <w:r w:rsidRPr="007F6EAF">
        <w:rPr>
          <w:rFonts w:ascii="Times New Roman" w:hAnsi="Times New Roman" w:cs="Times New Roman"/>
        </w:rPr>
        <w:t xml:space="preserve">Nell’ambito dell’Assemblea </w:t>
      </w:r>
      <w:r w:rsidR="00010CCD">
        <w:rPr>
          <w:rFonts w:ascii="Times New Roman" w:hAnsi="Times New Roman" w:cs="Times New Roman"/>
        </w:rPr>
        <w:t xml:space="preserve">annuale </w:t>
      </w:r>
      <w:r w:rsidRPr="007F6EAF">
        <w:rPr>
          <w:rFonts w:ascii="Times New Roman" w:hAnsi="Times New Roman" w:cs="Times New Roman"/>
        </w:rPr>
        <w:t xml:space="preserve">ANCI, si tiene la premiazione del concorso </w:t>
      </w:r>
      <w:r w:rsidRPr="007F6EAF">
        <w:rPr>
          <w:rFonts w:ascii="Times New Roman" w:hAnsi="Times New Roman" w:cs="Times New Roman"/>
          <w:b/>
        </w:rPr>
        <w:t>CRESCO Award – Città Sostenibili</w:t>
      </w:r>
      <w:r w:rsidRPr="007F6EAF">
        <w:rPr>
          <w:rFonts w:ascii="Times New Roman" w:hAnsi="Times New Roman" w:cs="Times New Roman"/>
        </w:rPr>
        <w:t xml:space="preserve">, il Premio organizzato da </w:t>
      </w:r>
      <w:r w:rsidRPr="007F6EAF">
        <w:rPr>
          <w:rFonts w:ascii="Times New Roman" w:hAnsi="Times New Roman" w:cs="Times New Roman"/>
          <w:b/>
        </w:rPr>
        <w:t xml:space="preserve">Fondazione </w:t>
      </w:r>
      <w:proofErr w:type="spellStart"/>
      <w:r w:rsidRPr="007F6EAF">
        <w:rPr>
          <w:rFonts w:ascii="Times New Roman" w:hAnsi="Times New Roman" w:cs="Times New Roman"/>
          <w:b/>
        </w:rPr>
        <w:t>Sodalitas</w:t>
      </w:r>
      <w:proofErr w:type="spellEnd"/>
      <w:r w:rsidRPr="007F6EAF">
        <w:rPr>
          <w:rFonts w:ascii="Times New Roman" w:hAnsi="Times New Roman" w:cs="Times New Roman"/>
        </w:rPr>
        <w:t xml:space="preserve"> e </w:t>
      </w:r>
      <w:r w:rsidRPr="007F6EAF">
        <w:rPr>
          <w:rFonts w:ascii="Times New Roman" w:hAnsi="Times New Roman" w:cs="Times New Roman"/>
          <w:b/>
        </w:rPr>
        <w:t>ANCI</w:t>
      </w:r>
      <w:r w:rsidRPr="007F6EAF">
        <w:rPr>
          <w:rFonts w:ascii="Times New Roman" w:hAnsi="Times New Roman" w:cs="Times New Roman"/>
        </w:rPr>
        <w:t xml:space="preserve"> per valorizzare le iniziative dei Comuni italiani più efficaci nel promuovere in modo diffuso lo sviluppo sostenibile dei territori. </w:t>
      </w:r>
    </w:p>
    <w:p w:rsidR="007F6EAF" w:rsidRPr="007F6EAF" w:rsidRDefault="007F6EAF" w:rsidP="007F6EAF">
      <w:pPr>
        <w:pStyle w:val="Nessunaspaziatura"/>
        <w:rPr>
          <w:rFonts w:ascii="Times New Roman" w:hAnsi="Times New Roman" w:cs="Times New Roman"/>
        </w:rPr>
      </w:pPr>
      <w:r w:rsidRPr="007F6EAF">
        <w:rPr>
          <w:rFonts w:ascii="Times New Roman" w:hAnsi="Times New Roman" w:cs="Times New Roman"/>
        </w:rPr>
        <w:t xml:space="preserve">Già partner lo scorso anno, </w:t>
      </w:r>
      <w:r w:rsidRPr="007F6EAF">
        <w:rPr>
          <w:rFonts w:ascii="Times New Roman" w:hAnsi="Times New Roman" w:cs="Times New Roman"/>
          <w:b/>
        </w:rPr>
        <w:t>Mapei riconferma anche quest’anno l’impegno dell’Azienda nell’affiancare i comuni più virtuosi</w:t>
      </w:r>
      <w:r w:rsidRPr="007F6EAF">
        <w:rPr>
          <w:rFonts w:ascii="Times New Roman" w:hAnsi="Times New Roman" w:cs="Times New Roman"/>
        </w:rPr>
        <w:t>. Infatti, oltre ad essere Partner del Concorso, Mapei partecipa all’iniziativa con un proprio Premio: un riconoscimento per il Comune che si propone di realizzare progetti di riqualificazione energetica coniugando tecnologia costruttiva e aspetto esteriore, in particolare nell’ambito dell’edilizia scolastica.</w:t>
      </w:r>
    </w:p>
    <w:p w:rsidR="007F6EAF" w:rsidRPr="007F6EAF" w:rsidRDefault="007F6EAF" w:rsidP="007F6EAF">
      <w:pPr>
        <w:pStyle w:val="Nessunaspaziatura"/>
        <w:rPr>
          <w:rFonts w:ascii="Times New Roman" w:hAnsi="Times New Roman" w:cs="Times New Roman"/>
        </w:rPr>
      </w:pPr>
      <w:r w:rsidRPr="007F6EAF">
        <w:rPr>
          <w:rFonts w:ascii="Times New Roman" w:hAnsi="Times New Roman" w:cs="Times New Roman"/>
        </w:rPr>
        <w:t xml:space="preserve">In particolare, il Comune vincitore del </w:t>
      </w:r>
      <w:r w:rsidRPr="007F6EAF">
        <w:rPr>
          <w:rFonts w:ascii="Times New Roman" w:hAnsi="Times New Roman" w:cs="Times New Roman"/>
          <w:b/>
        </w:rPr>
        <w:t>Premio Mapei 2017</w:t>
      </w:r>
      <w:r w:rsidRPr="007F6EAF">
        <w:rPr>
          <w:rFonts w:ascii="Times New Roman" w:hAnsi="Times New Roman" w:cs="Times New Roman"/>
        </w:rPr>
        <w:t xml:space="preserve"> “</w:t>
      </w:r>
      <w:r w:rsidRPr="007F6EAF">
        <w:rPr>
          <w:rFonts w:ascii="Times New Roman" w:hAnsi="Times New Roman" w:cs="Times New Roman"/>
          <w:b/>
        </w:rPr>
        <w:t>Sistemi di protezione e decorazione nei progetti di riqualificazione energetica degli edifici scolastici</w:t>
      </w:r>
      <w:r w:rsidRPr="007F6EAF">
        <w:rPr>
          <w:rFonts w:ascii="Times New Roman" w:hAnsi="Times New Roman" w:cs="Times New Roman"/>
        </w:rPr>
        <w:t>” potrà usufruire di una consulenza tecnica specialistica per valutare quali interventi tecnici ed estetici si possono attuare per ottenere le migliori performance energetiche degli edifici, in progetti di nuova costruzione o ristrutturazione.</w:t>
      </w:r>
    </w:p>
    <w:p w:rsidR="007F6EAF" w:rsidRPr="007F6EAF" w:rsidRDefault="007F6EAF" w:rsidP="007F6EAF">
      <w:pPr>
        <w:pStyle w:val="Nessunaspaziatura"/>
        <w:rPr>
          <w:rFonts w:ascii="Times New Roman" w:hAnsi="Times New Roman" w:cs="Times New Roman"/>
        </w:rPr>
      </w:pPr>
      <w:r w:rsidRPr="007F6EAF">
        <w:rPr>
          <w:rFonts w:ascii="Times New Roman" w:hAnsi="Times New Roman" w:cs="Times New Roman"/>
        </w:rPr>
        <w:t>La consulenza permetterà di individuare le soluzioni più adeguate da adottare sia a livello di ciclo applicativo sia a livello di proposta cromatica, per garantire all’intero sistema sostenibilità, efficienza e durabilità.</w:t>
      </w:r>
    </w:p>
    <w:p w:rsidR="007F6EAF" w:rsidRPr="007F6EAF" w:rsidRDefault="007F6EAF" w:rsidP="007F6EAF">
      <w:pPr>
        <w:pStyle w:val="Nessunaspaziatura"/>
        <w:rPr>
          <w:rFonts w:ascii="Times New Roman" w:hAnsi="Times New Roman" w:cs="Times New Roman"/>
        </w:rPr>
      </w:pPr>
    </w:p>
    <w:p w:rsidR="007F6EAF" w:rsidRPr="007F6EAF" w:rsidRDefault="007F6EAF" w:rsidP="007F6EAF">
      <w:pPr>
        <w:pStyle w:val="Nessunaspaziatura"/>
        <w:rPr>
          <w:rFonts w:ascii="Times New Roman" w:hAnsi="Times New Roman" w:cs="Times New Roman"/>
        </w:rPr>
      </w:pPr>
    </w:p>
    <w:p w:rsidR="007F6EAF" w:rsidRPr="007F6EAF" w:rsidRDefault="007F6EAF" w:rsidP="007F6EAF">
      <w:pPr>
        <w:pStyle w:val="Nessunaspaziatura"/>
        <w:rPr>
          <w:rFonts w:ascii="Times New Roman" w:hAnsi="Times New Roman" w:cs="Times New Roman"/>
        </w:rPr>
      </w:pPr>
    </w:p>
    <w:p w:rsidR="007F6EAF" w:rsidRPr="007F6EAF" w:rsidRDefault="007F6EAF" w:rsidP="007F6EAF">
      <w:pPr>
        <w:pStyle w:val="Nessunaspaziatura"/>
        <w:rPr>
          <w:rFonts w:ascii="Times New Roman" w:hAnsi="Times New Roman" w:cs="Times New Roman"/>
        </w:rPr>
      </w:pPr>
    </w:p>
    <w:p w:rsidR="007F6EAF" w:rsidRPr="00FE1385" w:rsidRDefault="007F6EAF" w:rsidP="007F6EAF">
      <w:pPr>
        <w:pStyle w:val="Nessunaspaziatura"/>
        <w:jc w:val="both"/>
        <w:rPr>
          <w:rFonts w:ascii="Times New Roman" w:hAnsi="Times New Roman" w:cs="Times New Roman"/>
          <w:sz w:val="20"/>
        </w:rPr>
      </w:pPr>
      <w:r w:rsidRPr="00FE1385">
        <w:rPr>
          <w:rFonts w:ascii="Times New Roman" w:hAnsi="Times New Roman" w:cs="Times New Roman"/>
          <w:sz w:val="20"/>
        </w:rPr>
        <w:t xml:space="preserve">Fondata nel 1937 a Milano, Mapei taglia oggi il traguardo degli 80 anni contando 81 consociate e 73 stabilimenti produttivi in 34 paesi nei cinque continenti.  </w:t>
      </w:r>
    </w:p>
    <w:p w:rsidR="007F6EAF" w:rsidRPr="00FE1385" w:rsidRDefault="007F6EAF" w:rsidP="007F6EAF">
      <w:pPr>
        <w:pStyle w:val="Nessunaspaziatura"/>
        <w:rPr>
          <w:rFonts w:ascii="Times New Roman" w:hAnsi="Times New Roman" w:cs="Times New Roman"/>
          <w:sz w:val="20"/>
        </w:rPr>
      </w:pPr>
      <w:r w:rsidRPr="00FE1385">
        <w:rPr>
          <w:rFonts w:ascii="Times New Roman" w:hAnsi="Times New Roman" w:cs="Times New Roman"/>
          <w:sz w:val="20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e il maggior numero di assunzioni.</w:t>
      </w:r>
    </w:p>
    <w:p w:rsidR="007F6EAF" w:rsidRPr="00FE1385" w:rsidRDefault="007F6EAF" w:rsidP="007F6EAF">
      <w:pPr>
        <w:pStyle w:val="Nessunaspaziatura"/>
        <w:rPr>
          <w:rFonts w:ascii="Times New Roman" w:hAnsi="Times New Roman" w:cs="Times New Roman"/>
          <w:sz w:val="20"/>
        </w:rPr>
      </w:pPr>
    </w:p>
    <w:p w:rsidR="004513CA" w:rsidRPr="00FE1385" w:rsidRDefault="007F6EAF" w:rsidP="00C05A05">
      <w:pPr>
        <w:pStyle w:val="Nessunaspaziatura"/>
        <w:rPr>
          <w:rFonts w:ascii="Times New Roman" w:hAnsi="Times New Roman" w:cs="Times New Roman"/>
          <w:b/>
          <w:sz w:val="24"/>
        </w:rPr>
      </w:pPr>
      <w:r w:rsidRPr="00FE1385">
        <w:rPr>
          <w:rFonts w:ascii="Times New Roman" w:hAnsi="Times New Roman" w:cs="Times New Roman"/>
          <w:i/>
          <w:sz w:val="20"/>
        </w:rPr>
        <w:t>Ottobre 2017</w:t>
      </w:r>
    </w:p>
    <w:sectPr w:rsidR="004513CA" w:rsidRPr="00FE1385" w:rsidSect="007F6EAF">
      <w:headerReference w:type="default" r:id="rId13"/>
      <w:footerReference w:type="default" r:id="rId14"/>
      <w:pgSz w:w="11900" w:h="16840" w:code="9"/>
      <w:pgMar w:top="1417" w:right="1134" w:bottom="1134" w:left="1134" w:header="4" w:footer="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F1" w:rsidRDefault="00624DF1">
    <w:pPr>
      <w:pStyle w:val="Pidipagina"/>
      <w:jc w:val="right"/>
    </w:pPr>
  </w:p>
  <w:p w:rsidR="00624DF1" w:rsidRDefault="00FC0599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11A864F3" wp14:editId="043573DB">
          <wp:extent cx="5169408" cy="89001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PaperF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9408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F1" w:rsidRPr="002D42D3" w:rsidRDefault="002D42D3" w:rsidP="002D42D3">
    <w:pPr>
      <w:pStyle w:val="Intestazione"/>
      <w:ind w:left="-1134"/>
    </w:pPr>
    <w:r>
      <w:rPr>
        <w:noProof/>
      </w:rPr>
      <w:drawing>
        <wp:inline distT="0" distB="0" distL="0" distR="0" wp14:anchorId="58EC4A90" wp14:editId="7BF56ECB">
          <wp:extent cx="7558416" cy="1341009"/>
          <wp:effectExtent l="0" t="0" r="4434" b="0"/>
          <wp:docPr id="7" name="Immagine 6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16" cy="1341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037"/>
    <w:multiLevelType w:val="hybridMultilevel"/>
    <w:tmpl w:val="F06CE28E"/>
    <w:lvl w:ilvl="0" w:tplc="29AE605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D6A8D"/>
    <w:multiLevelType w:val="multilevel"/>
    <w:tmpl w:val="DFF44B94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273EA4"/>
    <w:multiLevelType w:val="multilevel"/>
    <w:tmpl w:val="C6C6456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7">
    <w:nsid w:val="199B0AA3"/>
    <w:multiLevelType w:val="hybridMultilevel"/>
    <w:tmpl w:val="3266BA18"/>
    <w:lvl w:ilvl="0" w:tplc="1BBC4A6A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38C0C39"/>
    <w:multiLevelType w:val="hybridMultilevel"/>
    <w:tmpl w:val="D6DEB806"/>
    <w:lvl w:ilvl="0" w:tplc="024C6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B315B00"/>
    <w:multiLevelType w:val="hybridMultilevel"/>
    <w:tmpl w:val="FBE89A82"/>
    <w:lvl w:ilvl="0" w:tplc="1BBC4A6A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22"/>
  </w:num>
  <w:num w:numId="5">
    <w:abstractNumId w:val="24"/>
  </w:num>
  <w:num w:numId="6">
    <w:abstractNumId w:val="12"/>
  </w:num>
  <w:num w:numId="7">
    <w:abstractNumId w:val="4"/>
  </w:num>
  <w:num w:numId="8">
    <w:abstractNumId w:val="16"/>
  </w:num>
  <w:num w:numId="9">
    <w:abstractNumId w:val="23"/>
  </w:num>
  <w:num w:numId="10">
    <w:abstractNumId w:val="17"/>
  </w:num>
  <w:num w:numId="11">
    <w:abstractNumId w:val="2"/>
  </w:num>
  <w:num w:numId="12">
    <w:abstractNumId w:val="20"/>
  </w:num>
  <w:num w:numId="13">
    <w:abstractNumId w:val="15"/>
  </w:num>
  <w:num w:numId="14">
    <w:abstractNumId w:val="19"/>
  </w:num>
  <w:num w:numId="15">
    <w:abstractNumId w:val="10"/>
  </w:num>
  <w:num w:numId="16">
    <w:abstractNumId w:val="21"/>
  </w:num>
  <w:num w:numId="17">
    <w:abstractNumId w:val="5"/>
  </w:num>
  <w:num w:numId="18">
    <w:abstractNumId w:val="8"/>
  </w:num>
  <w:num w:numId="19">
    <w:abstractNumId w:val="18"/>
  </w:num>
  <w:num w:numId="20">
    <w:abstractNumId w:val="14"/>
  </w:num>
  <w:num w:numId="21">
    <w:abstractNumId w:val="6"/>
  </w:num>
  <w:num w:numId="22">
    <w:abstractNumId w:val="1"/>
  </w:num>
  <w:num w:numId="23">
    <w:abstractNumId w:val="7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B7"/>
    <w:rsid w:val="0000407E"/>
    <w:rsid w:val="00010CCD"/>
    <w:rsid w:val="000173E5"/>
    <w:rsid w:val="000217F1"/>
    <w:rsid w:val="00025DF7"/>
    <w:rsid w:val="00045A9C"/>
    <w:rsid w:val="0006219D"/>
    <w:rsid w:val="00070B22"/>
    <w:rsid w:val="00072F8A"/>
    <w:rsid w:val="000910C1"/>
    <w:rsid w:val="0009496C"/>
    <w:rsid w:val="00097294"/>
    <w:rsid w:val="000A19B7"/>
    <w:rsid w:val="000A792F"/>
    <w:rsid w:val="000B3264"/>
    <w:rsid w:val="000B723A"/>
    <w:rsid w:val="000D07A3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130EC"/>
    <w:rsid w:val="00114DD1"/>
    <w:rsid w:val="0012500F"/>
    <w:rsid w:val="00161BA8"/>
    <w:rsid w:val="00171FE3"/>
    <w:rsid w:val="001738EE"/>
    <w:rsid w:val="0018589C"/>
    <w:rsid w:val="00193960"/>
    <w:rsid w:val="0019671B"/>
    <w:rsid w:val="001971BE"/>
    <w:rsid w:val="001A2E9D"/>
    <w:rsid w:val="001B05F7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38CD"/>
    <w:rsid w:val="00294252"/>
    <w:rsid w:val="002A03F4"/>
    <w:rsid w:val="002A3970"/>
    <w:rsid w:val="002A3FA0"/>
    <w:rsid w:val="002B0261"/>
    <w:rsid w:val="002C4BAB"/>
    <w:rsid w:val="002D282D"/>
    <w:rsid w:val="002D42D3"/>
    <w:rsid w:val="002D625C"/>
    <w:rsid w:val="002F2598"/>
    <w:rsid w:val="002F4F75"/>
    <w:rsid w:val="002F5DFC"/>
    <w:rsid w:val="00301C65"/>
    <w:rsid w:val="00314A64"/>
    <w:rsid w:val="003205CC"/>
    <w:rsid w:val="00327504"/>
    <w:rsid w:val="00331CCC"/>
    <w:rsid w:val="00335390"/>
    <w:rsid w:val="00342169"/>
    <w:rsid w:val="0034408F"/>
    <w:rsid w:val="00350DED"/>
    <w:rsid w:val="00355EBD"/>
    <w:rsid w:val="00366D9D"/>
    <w:rsid w:val="00373291"/>
    <w:rsid w:val="00375556"/>
    <w:rsid w:val="00381411"/>
    <w:rsid w:val="00382BBD"/>
    <w:rsid w:val="00386D9B"/>
    <w:rsid w:val="00391631"/>
    <w:rsid w:val="00394417"/>
    <w:rsid w:val="00394702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D788C"/>
    <w:rsid w:val="003E0505"/>
    <w:rsid w:val="003E0EF1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13CA"/>
    <w:rsid w:val="00453BE1"/>
    <w:rsid w:val="00460359"/>
    <w:rsid w:val="00470972"/>
    <w:rsid w:val="0047326E"/>
    <w:rsid w:val="00473FFD"/>
    <w:rsid w:val="00474410"/>
    <w:rsid w:val="00476FD6"/>
    <w:rsid w:val="00477605"/>
    <w:rsid w:val="004836EF"/>
    <w:rsid w:val="004861B4"/>
    <w:rsid w:val="004871B0"/>
    <w:rsid w:val="00490D51"/>
    <w:rsid w:val="00490E6C"/>
    <w:rsid w:val="004916FB"/>
    <w:rsid w:val="0049254E"/>
    <w:rsid w:val="004A67A9"/>
    <w:rsid w:val="004B1FC6"/>
    <w:rsid w:val="004B4ECE"/>
    <w:rsid w:val="004B57A5"/>
    <w:rsid w:val="004B6F8C"/>
    <w:rsid w:val="004C2806"/>
    <w:rsid w:val="004C35E1"/>
    <w:rsid w:val="004C56E2"/>
    <w:rsid w:val="004C578F"/>
    <w:rsid w:val="004D2227"/>
    <w:rsid w:val="004D3D57"/>
    <w:rsid w:val="004E3BC9"/>
    <w:rsid w:val="004E43A5"/>
    <w:rsid w:val="004E548F"/>
    <w:rsid w:val="0050498E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2361"/>
    <w:rsid w:val="0058620F"/>
    <w:rsid w:val="0058731B"/>
    <w:rsid w:val="00587DC6"/>
    <w:rsid w:val="00593600"/>
    <w:rsid w:val="00594593"/>
    <w:rsid w:val="00596C3B"/>
    <w:rsid w:val="005A6594"/>
    <w:rsid w:val="005B4C82"/>
    <w:rsid w:val="005D674C"/>
    <w:rsid w:val="005E2374"/>
    <w:rsid w:val="005E2FB8"/>
    <w:rsid w:val="005E61D2"/>
    <w:rsid w:val="005F53E2"/>
    <w:rsid w:val="005F60E0"/>
    <w:rsid w:val="005F7538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37F05"/>
    <w:rsid w:val="006515F5"/>
    <w:rsid w:val="00651E1C"/>
    <w:rsid w:val="006648AF"/>
    <w:rsid w:val="00664BC0"/>
    <w:rsid w:val="006677DB"/>
    <w:rsid w:val="00667965"/>
    <w:rsid w:val="00667DBC"/>
    <w:rsid w:val="00670FED"/>
    <w:rsid w:val="00676B56"/>
    <w:rsid w:val="0068119F"/>
    <w:rsid w:val="00681491"/>
    <w:rsid w:val="006850ED"/>
    <w:rsid w:val="0069400C"/>
    <w:rsid w:val="006A322F"/>
    <w:rsid w:val="006A41D3"/>
    <w:rsid w:val="006C2355"/>
    <w:rsid w:val="006D2FBA"/>
    <w:rsid w:val="006E4367"/>
    <w:rsid w:val="006F0BF7"/>
    <w:rsid w:val="006F21D6"/>
    <w:rsid w:val="006F77F4"/>
    <w:rsid w:val="006F7A9C"/>
    <w:rsid w:val="00701802"/>
    <w:rsid w:val="00701DFB"/>
    <w:rsid w:val="00711768"/>
    <w:rsid w:val="00713484"/>
    <w:rsid w:val="00716E2F"/>
    <w:rsid w:val="00720D01"/>
    <w:rsid w:val="00722645"/>
    <w:rsid w:val="007238E1"/>
    <w:rsid w:val="00732D32"/>
    <w:rsid w:val="0073457A"/>
    <w:rsid w:val="00763DBA"/>
    <w:rsid w:val="007728F7"/>
    <w:rsid w:val="00772907"/>
    <w:rsid w:val="007736F7"/>
    <w:rsid w:val="00776115"/>
    <w:rsid w:val="00785BFF"/>
    <w:rsid w:val="00785E62"/>
    <w:rsid w:val="0078746B"/>
    <w:rsid w:val="00787ACC"/>
    <w:rsid w:val="00787CF8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761"/>
    <w:rsid w:val="007E3FB4"/>
    <w:rsid w:val="007E5DA6"/>
    <w:rsid w:val="007E61CB"/>
    <w:rsid w:val="007E7F4A"/>
    <w:rsid w:val="007F6A2A"/>
    <w:rsid w:val="007F6EAF"/>
    <w:rsid w:val="007F7413"/>
    <w:rsid w:val="007F7AF5"/>
    <w:rsid w:val="007F7CF2"/>
    <w:rsid w:val="008056B2"/>
    <w:rsid w:val="00806BB7"/>
    <w:rsid w:val="008150AC"/>
    <w:rsid w:val="00815693"/>
    <w:rsid w:val="00837E56"/>
    <w:rsid w:val="00844739"/>
    <w:rsid w:val="0085366C"/>
    <w:rsid w:val="00853A1E"/>
    <w:rsid w:val="0086130C"/>
    <w:rsid w:val="00863077"/>
    <w:rsid w:val="008646C4"/>
    <w:rsid w:val="00877AD0"/>
    <w:rsid w:val="00892540"/>
    <w:rsid w:val="00897A3C"/>
    <w:rsid w:val="00897C8C"/>
    <w:rsid w:val="00897EF8"/>
    <w:rsid w:val="008A47F9"/>
    <w:rsid w:val="008B2050"/>
    <w:rsid w:val="008B45BB"/>
    <w:rsid w:val="008B6720"/>
    <w:rsid w:val="008B693E"/>
    <w:rsid w:val="008C0792"/>
    <w:rsid w:val="008C1C53"/>
    <w:rsid w:val="008C3044"/>
    <w:rsid w:val="008D504E"/>
    <w:rsid w:val="008E036F"/>
    <w:rsid w:val="008E3827"/>
    <w:rsid w:val="008E7889"/>
    <w:rsid w:val="00902474"/>
    <w:rsid w:val="00902700"/>
    <w:rsid w:val="009270BD"/>
    <w:rsid w:val="00927F3B"/>
    <w:rsid w:val="00931EDE"/>
    <w:rsid w:val="00944E86"/>
    <w:rsid w:val="00956671"/>
    <w:rsid w:val="00960CC3"/>
    <w:rsid w:val="0096128F"/>
    <w:rsid w:val="00961B32"/>
    <w:rsid w:val="00962E09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08D5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36A6A"/>
    <w:rsid w:val="00A412E7"/>
    <w:rsid w:val="00A4231E"/>
    <w:rsid w:val="00A42501"/>
    <w:rsid w:val="00A50F8B"/>
    <w:rsid w:val="00A554C9"/>
    <w:rsid w:val="00A630A7"/>
    <w:rsid w:val="00A65DEF"/>
    <w:rsid w:val="00A6749A"/>
    <w:rsid w:val="00A67667"/>
    <w:rsid w:val="00A708E8"/>
    <w:rsid w:val="00A824D4"/>
    <w:rsid w:val="00A826F5"/>
    <w:rsid w:val="00A86DA2"/>
    <w:rsid w:val="00A87158"/>
    <w:rsid w:val="00A9757D"/>
    <w:rsid w:val="00AA0BB2"/>
    <w:rsid w:val="00AA0BD0"/>
    <w:rsid w:val="00AA40CA"/>
    <w:rsid w:val="00AA6786"/>
    <w:rsid w:val="00AB527D"/>
    <w:rsid w:val="00AD027B"/>
    <w:rsid w:val="00AD080A"/>
    <w:rsid w:val="00AD63E3"/>
    <w:rsid w:val="00AE185E"/>
    <w:rsid w:val="00AF0018"/>
    <w:rsid w:val="00B05021"/>
    <w:rsid w:val="00B06D5A"/>
    <w:rsid w:val="00B163DA"/>
    <w:rsid w:val="00B21AA2"/>
    <w:rsid w:val="00B225A4"/>
    <w:rsid w:val="00B32EF6"/>
    <w:rsid w:val="00B330E5"/>
    <w:rsid w:val="00B34E6A"/>
    <w:rsid w:val="00B42135"/>
    <w:rsid w:val="00B5278A"/>
    <w:rsid w:val="00B56DE3"/>
    <w:rsid w:val="00B578ED"/>
    <w:rsid w:val="00B60CA7"/>
    <w:rsid w:val="00B70DA6"/>
    <w:rsid w:val="00B73A47"/>
    <w:rsid w:val="00B757BF"/>
    <w:rsid w:val="00B808FF"/>
    <w:rsid w:val="00B80955"/>
    <w:rsid w:val="00B8130E"/>
    <w:rsid w:val="00B82549"/>
    <w:rsid w:val="00BB2130"/>
    <w:rsid w:val="00BB6625"/>
    <w:rsid w:val="00BB7A57"/>
    <w:rsid w:val="00BC189F"/>
    <w:rsid w:val="00BC2C07"/>
    <w:rsid w:val="00BC7AEB"/>
    <w:rsid w:val="00BD44A8"/>
    <w:rsid w:val="00BD60E3"/>
    <w:rsid w:val="00BE048C"/>
    <w:rsid w:val="00BE09AE"/>
    <w:rsid w:val="00BF58A0"/>
    <w:rsid w:val="00BF6E00"/>
    <w:rsid w:val="00C013A0"/>
    <w:rsid w:val="00C01D8F"/>
    <w:rsid w:val="00C040CF"/>
    <w:rsid w:val="00C05A05"/>
    <w:rsid w:val="00C067E0"/>
    <w:rsid w:val="00C06C5A"/>
    <w:rsid w:val="00C122C0"/>
    <w:rsid w:val="00C12BD6"/>
    <w:rsid w:val="00C21EDB"/>
    <w:rsid w:val="00C23952"/>
    <w:rsid w:val="00C25081"/>
    <w:rsid w:val="00C26C34"/>
    <w:rsid w:val="00C4088F"/>
    <w:rsid w:val="00C4404B"/>
    <w:rsid w:val="00C45B4F"/>
    <w:rsid w:val="00C50B60"/>
    <w:rsid w:val="00C61C43"/>
    <w:rsid w:val="00C61D19"/>
    <w:rsid w:val="00C65252"/>
    <w:rsid w:val="00C74422"/>
    <w:rsid w:val="00C77C04"/>
    <w:rsid w:val="00C84758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D5FB0"/>
    <w:rsid w:val="00CE22E2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2B03"/>
    <w:rsid w:val="00D13254"/>
    <w:rsid w:val="00D20919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4129E"/>
    <w:rsid w:val="00D55480"/>
    <w:rsid w:val="00D609E4"/>
    <w:rsid w:val="00D62217"/>
    <w:rsid w:val="00D65522"/>
    <w:rsid w:val="00D7138D"/>
    <w:rsid w:val="00D714E0"/>
    <w:rsid w:val="00D73F44"/>
    <w:rsid w:val="00D76F72"/>
    <w:rsid w:val="00D83615"/>
    <w:rsid w:val="00D85009"/>
    <w:rsid w:val="00D85AB5"/>
    <w:rsid w:val="00D86DA3"/>
    <w:rsid w:val="00D92D6C"/>
    <w:rsid w:val="00D941F8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1278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4095"/>
    <w:rsid w:val="00E447C0"/>
    <w:rsid w:val="00E46CB8"/>
    <w:rsid w:val="00E53A87"/>
    <w:rsid w:val="00E61C4C"/>
    <w:rsid w:val="00E64AC4"/>
    <w:rsid w:val="00E654E3"/>
    <w:rsid w:val="00E71327"/>
    <w:rsid w:val="00E7661E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54B0"/>
    <w:rsid w:val="00F24A2D"/>
    <w:rsid w:val="00F273C7"/>
    <w:rsid w:val="00F27BE2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338"/>
    <w:rsid w:val="00F62EF3"/>
    <w:rsid w:val="00F6535C"/>
    <w:rsid w:val="00F67A9A"/>
    <w:rsid w:val="00F73C40"/>
    <w:rsid w:val="00F7591E"/>
    <w:rsid w:val="00F80D7D"/>
    <w:rsid w:val="00F87E23"/>
    <w:rsid w:val="00FA6D69"/>
    <w:rsid w:val="00FA7455"/>
    <w:rsid w:val="00FB4C75"/>
    <w:rsid w:val="00FB4F9E"/>
    <w:rsid w:val="00FB76A6"/>
    <w:rsid w:val="00FC0599"/>
    <w:rsid w:val="00FC0625"/>
    <w:rsid w:val="00FC6C07"/>
    <w:rsid w:val="00FD07C6"/>
    <w:rsid w:val="00FD1144"/>
    <w:rsid w:val="00FD38C6"/>
    <w:rsid w:val="00FE1385"/>
    <w:rsid w:val="00FF5A77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customStyle="1" w:styleId="Normale1">
    <w:name w:val="Normale1"/>
    <w:rsid w:val="006C2355"/>
    <w:rPr>
      <w:rFonts w:ascii="New York" w:hAnsi="New York"/>
      <w:sz w:val="24"/>
      <w:lang w:bidi="it-IT"/>
    </w:rPr>
  </w:style>
  <w:style w:type="character" w:customStyle="1" w:styleId="s15">
    <w:name w:val="s15"/>
    <w:basedOn w:val="Carpredefinitoparagrafo"/>
    <w:rsid w:val="006C2355"/>
  </w:style>
  <w:style w:type="paragraph" w:styleId="Paragrafoelenco">
    <w:name w:val="List Paragraph"/>
    <w:basedOn w:val="Normale"/>
    <w:uiPriority w:val="34"/>
    <w:qFormat/>
    <w:rsid w:val="004744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61B32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D76F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Carpredefinitoparagrafo"/>
    <w:rsid w:val="00D7138D"/>
  </w:style>
  <w:style w:type="table" w:styleId="Grigliatabella">
    <w:name w:val="Table Grid"/>
    <w:basedOn w:val="Tabellanormale"/>
    <w:uiPriority w:val="59"/>
    <w:rsid w:val="000040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Collegamentoipertestuale"/>
    <w:rsid w:val="007F6EAF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customStyle="1" w:styleId="Normale1">
    <w:name w:val="Normale1"/>
    <w:rsid w:val="006C2355"/>
    <w:rPr>
      <w:rFonts w:ascii="New York" w:hAnsi="New York"/>
      <w:sz w:val="24"/>
      <w:lang w:bidi="it-IT"/>
    </w:rPr>
  </w:style>
  <w:style w:type="character" w:customStyle="1" w:styleId="s15">
    <w:name w:val="s15"/>
    <w:basedOn w:val="Carpredefinitoparagrafo"/>
    <w:rsid w:val="006C2355"/>
  </w:style>
  <w:style w:type="paragraph" w:styleId="Paragrafoelenco">
    <w:name w:val="List Paragraph"/>
    <w:basedOn w:val="Normale"/>
    <w:uiPriority w:val="34"/>
    <w:qFormat/>
    <w:rsid w:val="004744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61B32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D76F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Carpredefinitoparagrafo"/>
    <w:rsid w:val="00D7138D"/>
  </w:style>
  <w:style w:type="table" w:styleId="Grigliatabella">
    <w:name w:val="Table Grid"/>
    <w:basedOn w:val="Tabellanormale"/>
    <w:uiPriority w:val="59"/>
    <w:rsid w:val="000040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Collegamentoipertestuale"/>
    <w:rsid w:val="007F6EAF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pei.com/it/it/prodotti-e-soluzioni/linee/prodotti-per-pavimentazioni-sportiv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pei.com/it/it/prodotti-e-soluzioni/linee/prodotti-per-l'edilizi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pei.com/it/it/prodotti-e-soluzioni/linee/pavimentazioni-in-calcestruzzo-architettoni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pei.com/it/it/prodotti-e-soluzioni/linee/pavimentazioni-architettoniche-e-in-pietr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8B03-2767-44F9-9E2D-7EFC0DAD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5350</TotalTime>
  <Pages>3</Pages>
  <Words>1572</Words>
  <Characters>10415</Characters>
  <Application>Microsoft Office Word</Application>
  <DocSecurity>0</DocSecurity>
  <Lines>86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21</cp:revision>
  <cp:lastPrinted>2017-10-09T11:49:00Z</cp:lastPrinted>
  <dcterms:created xsi:type="dcterms:W3CDTF">2017-10-06T07:40:00Z</dcterms:created>
  <dcterms:modified xsi:type="dcterms:W3CDTF">2017-10-10T10:17:00Z</dcterms:modified>
</cp:coreProperties>
</file>