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D5" w:rsidRPr="0074284D" w:rsidRDefault="009E08D5" w:rsidP="009E08D5">
      <w:pPr>
        <w:pStyle w:val="Nessunaspaziatura"/>
        <w:spacing w:line="216" w:lineRule="auto"/>
        <w:jc w:val="center"/>
        <w:rPr>
          <w:rFonts w:ascii="New York" w:eastAsia="Times New Roman" w:hAnsi="New York"/>
          <w:b/>
          <w:sz w:val="26"/>
          <w:szCs w:val="24"/>
          <w:lang w:val="en-GB" w:eastAsia="it-IT"/>
        </w:rPr>
      </w:pPr>
      <w:r w:rsidRPr="0074284D">
        <w:rPr>
          <w:rFonts w:ascii="New York" w:eastAsia="Times New Roman" w:hAnsi="New York"/>
          <w:b/>
          <w:sz w:val="26"/>
          <w:szCs w:val="24"/>
          <w:lang w:val="en-GB" w:eastAsia="it-IT"/>
        </w:rPr>
        <w:t>Mapei is Main Sponsor of the UCI Road World Championships 2017</w:t>
      </w:r>
    </w:p>
    <w:p w:rsidR="009E08D5" w:rsidRPr="0074284D" w:rsidRDefault="009E08D5" w:rsidP="009E08D5">
      <w:pPr>
        <w:pStyle w:val="Nessunaspaziatura"/>
        <w:spacing w:line="216" w:lineRule="auto"/>
        <w:jc w:val="center"/>
        <w:rPr>
          <w:rFonts w:ascii="New York" w:eastAsia="Times New Roman" w:hAnsi="New York"/>
          <w:b/>
          <w:sz w:val="24"/>
          <w:szCs w:val="24"/>
          <w:lang w:val="en-GB" w:eastAsia="it-IT"/>
        </w:rPr>
      </w:pPr>
      <w:r w:rsidRPr="0074284D">
        <w:rPr>
          <w:rFonts w:ascii="New York" w:eastAsia="Times New Roman" w:hAnsi="New York"/>
          <w:b/>
          <w:sz w:val="24"/>
          <w:szCs w:val="24"/>
          <w:lang w:val="en-GB" w:eastAsia="it-IT"/>
        </w:rPr>
        <w:t>Bergen, Norway, from September the 16th to 24th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 xml:space="preserve">Also this year Mapei </w:t>
      </w:r>
      <w:r w:rsidR="005226C9" w:rsidRPr="00A10EA6">
        <w:rPr>
          <w:rFonts w:ascii="New York" w:eastAsia="Times New Roman" w:hAnsi="New York"/>
          <w:szCs w:val="24"/>
          <w:lang w:val="en-GB" w:eastAsia="it-IT"/>
        </w:rPr>
        <w:t>is</w:t>
      </w:r>
      <w:r w:rsidRPr="005226C9">
        <w:rPr>
          <w:rFonts w:ascii="New York" w:eastAsia="Times New Roman" w:hAnsi="New York"/>
          <w:color w:val="FF0000"/>
          <w:szCs w:val="24"/>
          <w:lang w:val="en-GB" w:eastAsia="it-IT"/>
        </w:rPr>
        <w:t xml:space="preserve"> </w:t>
      </w:r>
      <w:bookmarkStart w:id="0" w:name="_GoBack"/>
      <w:bookmarkEnd w:id="0"/>
      <w:r w:rsidRPr="0074284D">
        <w:rPr>
          <w:rFonts w:ascii="New York" w:eastAsia="Times New Roman" w:hAnsi="New York"/>
          <w:szCs w:val="24"/>
          <w:lang w:val="en-GB" w:eastAsia="it-IT"/>
        </w:rPr>
        <w:t xml:space="preserve">Main Sponsor of the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UCI Road World Championships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which </w:t>
      </w:r>
      <w:r w:rsidRPr="00A10EA6">
        <w:rPr>
          <w:rFonts w:ascii="New York" w:eastAsia="Times New Roman" w:hAnsi="New York"/>
          <w:szCs w:val="24"/>
          <w:lang w:val="en-GB" w:eastAsia="it-IT"/>
        </w:rPr>
        <w:t>will</w:t>
      </w:r>
      <w:r w:rsidR="00A10EA6" w:rsidRPr="00A10EA6">
        <w:rPr>
          <w:rFonts w:ascii="New York" w:eastAsia="Times New Roman" w:hAnsi="New York"/>
          <w:color w:val="FF0000"/>
          <w:szCs w:val="24"/>
          <w:lang w:val="en-GB" w:eastAsia="it-IT"/>
        </w:rPr>
        <w:t xml:space="preserve"> </w:t>
      </w:r>
      <w:r w:rsidRPr="0074284D">
        <w:rPr>
          <w:rFonts w:ascii="New York" w:eastAsia="Times New Roman" w:hAnsi="New York"/>
          <w:szCs w:val="24"/>
          <w:lang w:val="en-GB" w:eastAsia="it-IT"/>
        </w:rPr>
        <w:t>take place in Bergen, Norway from September the 16th to 24th.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 xml:space="preserve">The sponsorship will grant Mapei a </w:t>
      </w:r>
      <w:r w:rsidR="005226C9" w:rsidRPr="00A10EA6">
        <w:rPr>
          <w:rFonts w:ascii="New York" w:eastAsia="Times New Roman" w:hAnsi="New York"/>
          <w:szCs w:val="24"/>
          <w:lang w:val="en-GB" w:eastAsia="it-IT"/>
        </w:rPr>
        <w:t>great</w:t>
      </w:r>
      <w:r w:rsidR="005226C9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Pr="0074284D">
        <w:rPr>
          <w:rFonts w:ascii="New York" w:eastAsia="Times New Roman" w:hAnsi="New York"/>
          <w:szCs w:val="24"/>
          <w:lang w:val="en-GB" w:eastAsia="it-IT"/>
        </w:rPr>
        <w:t>visibility during all the races. Indeed, Mapei logo will be on all arches and banners through the course, on the backdrops of the award ceremony area, press conferences, intervie</w:t>
      </w:r>
      <w:r w:rsidR="00A10EA6">
        <w:rPr>
          <w:rFonts w:ascii="New York" w:eastAsia="Times New Roman" w:hAnsi="New York"/>
          <w:szCs w:val="24"/>
          <w:lang w:val="en-GB" w:eastAsia="it-IT"/>
        </w:rPr>
        <w:t>ws and on all the communication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materials. A private Hospitality Area will be set up at the finishing line for Mapei clients. They will privilege an exclusive position from which</w:t>
      </w:r>
      <w:r w:rsidR="00A10EA6">
        <w:rPr>
          <w:rFonts w:ascii="New York" w:eastAsia="Times New Roman" w:hAnsi="New York"/>
          <w:szCs w:val="24"/>
          <w:lang w:val="en-GB" w:eastAsia="it-IT"/>
        </w:rPr>
        <w:t xml:space="preserve"> they can follow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the races and </w:t>
      </w:r>
      <w:r w:rsidR="00A10EA6">
        <w:rPr>
          <w:rFonts w:ascii="New York" w:eastAsia="Times New Roman" w:hAnsi="New York"/>
          <w:szCs w:val="24"/>
          <w:lang w:val="en-GB" w:eastAsia="it-IT"/>
        </w:rPr>
        <w:t>enjoy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a catering service.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 xml:space="preserve">The event will be broadcasted worldwide on the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major TV channels in the five continents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. In Europe, through the EBU – European </w:t>
      </w:r>
      <w:proofErr w:type="spellStart"/>
      <w:r w:rsidRPr="0074284D">
        <w:rPr>
          <w:rFonts w:ascii="New York" w:eastAsia="Times New Roman" w:hAnsi="New York"/>
          <w:szCs w:val="24"/>
          <w:lang w:val="en-GB" w:eastAsia="it-IT"/>
        </w:rPr>
        <w:t>Brodcasting</w:t>
      </w:r>
      <w:proofErr w:type="spellEnd"/>
      <w:r w:rsidRPr="0074284D">
        <w:rPr>
          <w:rFonts w:ascii="New York" w:eastAsia="Times New Roman" w:hAnsi="New York"/>
          <w:szCs w:val="24"/>
          <w:lang w:val="en-GB" w:eastAsia="it-IT"/>
        </w:rPr>
        <w:t xml:space="preserve"> Union network and in the rest of the world thanks to IMG, the world’s largest distributor and producer of sport media.</w:t>
      </w:r>
    </w:p>
    <w:p w:rsidR="009E08D5" w:rsidRPr="00A10EA6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proofErr w:type="spellStart"/>
      <w:r w:rsidRPr="00A10EA6">
        <w:rPr>
          <w:rFonts w:ascii="New York" w:eastAsia="Times New Roman" w:hAnsi="New York"/>
          <w:szCs w:val="24"/>
          <w:lang w:val="en-GB" w:eastAsia="it-IT"/>
        </w:rPr>
        <w:t>Mapei’s</w:t>
      </w:r>
      <w:proofErr w:type="spellEnd"/>
      <w:r w:rsidRPr="00A10EA6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Pr="00A10EA6">
        <w:rPr>
          <w:rFonts w:ascii="New York" w:eastAsia="Times New Roman" w:hAnsi="New York"/>
          <w:b/>
          <w:szCs w:val="24"/>
          <w:lang w:val="en-GB" w:eastAsia="it-IT"/>
        </w:rPr>
        <w:t>commercial and billboards</w:t>
      </w:r>
      <w:r w:rsidRPr="00A10EA6">
        <w:rPr>
          <w:rFonts w:ascii="New York" w:eastAsia="Times New Roman" w:hAnsi="New York"/>
          <w:szCs w:val="24"/>
          <w:lang w:val="en-GB" w:eastAsia="it-IT"/>
        </w:rPr>
        <w:t xml:space="preserve"> will be broadcast</w:t>
      </w:r>
      <w:r w:rsidR="005226C9" w:rsidRPr="00A10EA6">
        <w:rPr>
          <w:rFonts w:ascii="New York" w:eastAsia="Times New Roman" w:hAnsi="New York"/>
          <w:szCs w:val="24"/>
          <w:lang w:val="en-GB" w:eastAsia="it-IT"/>
        </w:rPr>
        <w:t>ed</w:t>
      </w:r>
      <w:r w:rsidRPr="00A10EA6">
        <w:rPr>
          <w:rFonts w:ascii="New York" w:eastAsia="Times New Roman" w:hAnsi="New York"/>
          <w:szCs w:val="24"/>
          <w:lang w:val="en-GB" w:eastAsia="it-IT"/>
        </w:rPr>
        <w:t xml:space="preserve"> in the United States, th</w:t>
      </w:r>
      <w:r w:rsidR="005226C9" w:rsidRPr="00A10EA6">
        <w:rPr>
          <w:rFonts w:ascii="New York" w:eastAsia="Times New Roman" w:hAnsi="New York"/>
          <w:szCs w:val="24"/>
          <w:lang w:val="en-GB" w:eastAsia="it-IT"/>
        </w:rPr>
        <w:t>r</w:t>
      </w:r>
      <w:r w:rsidRPr="00A10EA6">
        <w:rPr>
          <w:rFonts w:ascii="New York" w:eastAsia="Times New Roman" w:hAnsi="New York"/>
          <w:szCs w:val="24"/>
          <w:lang w:val="en-GB" w:eastAsia="it-IT"/>
        </w:rPr>
        <w:t xml:space="preserve">ough </w:t>
      </w:r>
      <w:r w:rsidRPr="00A10EA6">
        <w:rPr>
          <w:rFonts w:ascii="New York" w:eastAsia="Times New Roman" w:hAnsi="New York"/>
          <w:b/>
          <w:szCs w:val="24"/>
          <w:lang w:val="en-GB" w:eastAsia="it-IT"/>
        </w:rPr>
        <w:t>NBC Universal</w:t>
      </w:r>
      <w:r w:rsidRPr="00A10EA6">
        <w:rPr>
          <w:rFonts w:ascii="New York" w:eastAsia="Times New Roman" w:hAnsi="New York"/>
          <w:szCs w:val="24"/>
          <w:lang w:val="en-GB" w:eastAsia="it-IT"/>
        </w:rPr>
        <w:t xml:space="preserve"> during</w:t>
      </w:r>
      <w:r w:rsidR="005226C9" w:rsidRPr="00A10EA6">
        <w:rPr>
          <w:rFonts w:ascii="New York" w:eastAsia="Times New Roman" w:hAnsi="New York"/>
          <w:szCs w:val="24"/>
          <w:lang w:val="en-GB" w:eastAsia="it-IT"/>
        </w:rPr>
        <w:t xml:space="preserve"> each </w:t>
      </w:r>
      <w:r w:rsidRPr="00A10EA6">
        <w:rPr>
          <w:rFonts w:ascii="New York" w:eastAsia="Times New Roman" w:hAnsi="New York"/>
          <w:szCs w:val="24"/>
          <w:lang w:val="en-GB" w:eastAsia="it-IT"/>
        </w:rPr>
        <w:t xml:space="preserve">live </w:t>
      </w:r>
      <w:r w:rsidR="005226C9" w:rsidRPr="00A10EA6">
        <w:rPr>
          <w:rFonts w:ascii="New York" w:eastAsia="Times New Roman" w:hAnsi="New York"/>
          <w:szCs w:val="24"/>
          <w:lang w:val="en-GB" w:eastAsia="it-IT"/>
        </w:rPr>
        <w:t>and re-air</w:t>
      </w:r>
      <w:r w:rsidRPr="00A10EA6">
        <w:rPr>
          <w:rFonts w:ascii="New York" w:eastAsia="Times New Roman" w:hAnsi="New York"/>
          <w:szCs w:val="24"/>
          <w:lang w:val="en-GB" w:eastAsia="it-IT"/>
        </w:rPr>
        <w:t>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 xml:space="preserve">In Italy the UCI Road World Championships will be broadcasted by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 xml:space="preserve">RAI and </w:t>
      </w:r>
      <w:proofErr w:type="spellStart"/>
      <w:r w:rsidRPr="0074284D">
        <w:rPr>
          <w:rFonts w:ascii="New York" w:eastAsia="Times New Roman" w:hAnsi="New York"/>
          <w:b/>
          <w:szCs w:val="24"/>
          <w:lang w:val="en-GB" w:eastAsia="it-IT"/>
        </w:rPr>
        <w:t>Eurosport</w:t>
      </w:r>
      <w:proofErr w:type="spellEnd"/>
      <w:r w:rsidRPr="0074284D">
        <w:rPr>
          <w:rFonts w:ascii="New York" w:eastAsia="Times New Roman" w:hAnsi="New York"/>
          <w:szCs w:val="24"/>
          <w:lang w:val="en-GB" w:eastAsia="it-IT"/>
        </w:rPr>
        <w:t>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 xml:space="preserve">Mapei, during all the races, will </w:t>
      </w:r>
      <w:r w:rsidRPr="00A10EA6">
        <w:rPr>
          <w:rFonts w:ascii="New York" w:eastAsia="Times New Roman" w:hAnsi="New York"/>
          <w:szCs w:val="24"/>
          <w:lang w:val="en-GB" w:eastAsia="it-IT"/>
        </w:rPr>
        <w:t xml:space="preserve">have a </w:t>
      </w:r>
      <w:r w:rsidR="00A10EA6" w:rsidRPr="00A10EA6">
        <w:rPr>
          <w:rFonts w:ascii="New York" w:eastAsia="Times New Roman" w:hAnsi="New York"/>
          <w:szCs w:val="24"/>
          <w:lang w:val="en-GB" w:eastAsia="it-IT"/>
        </w:rPr>
        <w:t>great</w:t>
      </w:r>
      <w:r w:rsidRPr="00A10EA6">
        <w:rPr>
          <w:rFonts w:ascii="New York" w:eastAsia="Times New Roman" w:hAnsi="New York"/>
          <w:szCs w:val="24"/>
          <w:lang w:val="en-GB" w:eastAsia="it-IT"/>
        </w:rPr>
        <w:t xml:space="preserve"> visibility 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by broadcasting </w:t>
      </w:r>
      <w:r w:rsidR="00BC56E1">
        <w:rPr>
          <w:rFonts w:ascii="New York" w:eastAsia="Times New Roman" w:hAnsi="New York"/>
          <w:szCs w:val="24"/>
          <w:lang w:val="en-GB" w:eastAsia="it-IT"/>
        </w:rPr>
        <w:t>its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commercial and billboards on the </w:t>
      </w:r>
      <w:proofErr w:type="spellStart"/>
      <w:r w:rsidRPr="0074284D">
        <w:rPr>
          <w:rFonts w:ascii="New York" w:eastAsia="Times New Roman" w:hAnsi="New York"/>
          <w:b/>
          <w:szCs w:val="24"/>
          <w:lang w:val="en-GB" w:eastAsia="it-IT"/>
        </w:rPr>
        <w:t>Eurosport</w:t>
      </w:r>
      <w:proofErr w:type="spellEnd"/>
      <w:r w:rsidRPr="0074284D">
        <w:rPr>
          <w:rFonts w:ascii="New York" w:eastAsia="Times New Roman" w:hAnsi="New York"/>
          <w:b/>
          <w:szCs w:val="24"/>
          <w:lang w:val="en-GB" w:eastAsia="it-IT"/>
        </w:rPr>
        <w:t xml:space="preserve"> TV channel</w:t>
      </w:r>
      <w:r w:rsidR="00B20E5C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and by advertising </w:t>
      </w:r>
      <w:r w:rsidR="00BC56E1">
        <w:rPr>
          <w:rFonts w:ascii="New York" w:eastAsia="Times New Roman" w:hAnsi="New York"/>
          <w:szCs w:val="24"/>
          <w:lang w:val="en-GB" w:eastAsia="it-IT"/>
        </w:rPr>
        <w:t>its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banners on the </w:t>
      </w:r>
      <w:r w:rsidR="00A10EA6" w:rsidRPr="0074284D">
        <w:rPr>
          <w:rFonts w:ascii="New York" w:eastAsia="Times New Roman" w:hAnsi="New York"/>
          <w:b/>
          <w:szCs w:val="24"/>
          <w:lang w:val="en-GB" w:eastAsia="it-IT"/>
        </w:rPr>
        <w:t>Eurosport.it</w:t>
      </w:r>
      <w:r w:rsidR="00A10EA6" w:rsidRPr="0074284D">
        <w:rPr>
          <w:rFonts w:ascii="New York" w:eastAsia="Times New Roman" w:hAnsi="New York"/>
          <w:b/>
          <w:szCs w:val="24"/>
          <w:lang w:val="en-GB" w:eastAsia="it-IT"/>
        </w:rPr>
        <w:t xml:space="preserve"> </w:t>
      </w:r>
      <w:r w:rsidR="00A10EA6" w:rsidRPr="0074284D">
        <w:rPr>
          <w:rFonts w:ascii="New York" w:eastAsia="Times New Roman" w:hAnsi="New York"/>
          <w:b/>
          <w:szCs w:val="24"/>
          <w:lang w:val="en-GB" w:eastAsia="it-IT"/>
        </w:rPr>
        <w:t>mobile</w:t>
      </w:r>
      <w:r w:rsidR="00A10EA6" w:rsidRPr="0074284D">
        <w:rPr>
          <w:rFonts w:ascii="New York" w:eastAsia="Times New Roman" w:hAnsi="New York"/>
          <w:b/>
          <w:szCs w:val="24"/>
          <w:lang w:val="en-GB" w:eastAsia="it-IT"/>
        </w:rPr>
        <w:t xml:space="preserve">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website</w:t>
      </w:r>
      <w:r w:rsidR="00A10EA6" w:rsidRPr="00A10EA6">
        <w:rPr>
          <w:rFonts w:ascii="New York" w:eastAsia="Times New Roman" w:hAnsi="New York"/>
          <w:b/>
          <w:szCs w:val="24"/>
          <w:lang w:val="en-GB" w:eastAsia="it-IT"/>
        </w:rPr>
        <w:t xml:space="preserve"> </w:t>
      </w:r>
      <w:r w:rsidR="00A10EA6" w:rsidRPr="0074284D">
        <w:rPr>
          <w:rFonts w:ascii="New York" w:eastAsia="Times New Roman" w:hAnsi="New York"/>
          <w:b/>
          <w:szCs w:val="24"/>
          <w:lang w:val="en-GB" w:eastAsia="it-IT"/>
        </w:rPr>
        <w:t>and</w:t>
      </w:r>
      <w:r w:rsidR="00A10EA6">
        <w:rPr>
          <w:rFonts w:ascii="New York" w:eastAsia="Times New Roman" w:hAnsi="New York"/>
          <w:b/>
          <w:szCs w:val="24"/>
          <w:lang w:val="en-GB" w:eastAsia="it-IT"/>
        </w:rPr>
        <w:t xml:space="preserve"> its </w:t>
      </w:r>
      <w:r w:rsidR="00A10EA6" w:rsidRPr="0074284D">
        <w:rPr>
          <w:rFonts w:ascii="New York" w:eastAsia="Times New Roman" w:hAnsi="New York"/>
          <w:b/>
          <w:szCs w:val="24"/>
          <w:lang w:val="en-GB" w:eastAsia="it-IT"/>
        </w:rPr>
        <w:t>app</w:t>
      </w:r>
      <w:r w:rsidR="00A10EA6">
        <w:rPr>
          <w:rFonts w:ascii="New York" w:eastAsia="Times New Roman" w:hAnsi="New York"/>
          <w:b/>
          <w:szCs w:val="24"/>
          <w:lang w:val="en-GB" w:eastAsia="it-IT"/>
        </w:rPr>
        <w:t>.</w:t>
      </w:r>
      <w:r w:rsidR="00A10EA6" w:rsidRPr="0074284D">
        <w:rPr>
          <w:rFonts w:ascii="New York" w:eastAsia="Times New Roman" w:hAnsi="New York"/>
          <w:b/>
          <w:szCs w:val="24"/>
          <w:lang w:val="en-GB" w:eastAsia="it-IT"/>
        </w:rPr>
        <w:t xml:space="preserve"> 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 xml:space="preserve">Furthermore Mapei will promote the Road World Championships on </w:t>
      </w:r>
      <w:r w:rsidR="00BC56E1">
        <w:rPr>
          <w:rFonts w:ascii="New York" w:eastAsia="Times New Roman" w:hAnsi="New York"/>
          <w:szCs w:val="24"/>
          <w:lang w:val="en-GB" w:eastAsia="it-IT"/>
        </w:rPr>
        <w:t>its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website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and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social networks</w:t>
      </w:r>
      <w:r w:rsidRPr="0074284D">
        <w:rPr>
          <w:rFonts w:ascii="New York" w:eastAsia="Times New Roman" w:hAnsi="New York"/>
          <w:szCs w:val="24"/>
          <w:lang w:val="en-GB" w:eastAsia="it-IT"/>
        </w:rPr>
        <w:t>, where it is possible to see also the commercial.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proofErr w:type="spellStart"/>
      <w:r w:rsidRPr="0074284D">
        <w:rPr>
          <w:rFonts w:ascii="New York" w:eastAsia="Times New Roman" w:hAnsi="New York"/>
          <w:b/>
          <w:szCs w:val="24"/>
          <w:lang w:val="en-GB" w:eastAsia="it-IT"/>
        </w:rPr>
        <w:t>Mapei’s</w:t>
      </w:r>
      <w:proofErr w:type="spellEnd"/>
      <w:r w:rsidRPr="0074284D">
        <w:rPr>
          <w:rFonts w:ascii="New York" w:eastAsia="Times New Roman" w:hAnsi="New York"/>
          <w:b/>
          <w:szCs w:val="24"/>
          <w:lang w:val="en-GB" w:eastAsia="it-IT"/>
        </w:rPr>
        <w:t xml:space="preserve"> commitment as Main Sponsor of the UCI Road World Championships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comes from a shared belief in the values of cycling, an intrinsic part of the Mapei Group DNA: effort, constant teamwork and determination when </w:t>
      </w:r>
      <w:r w:rsidR="00A10EA6">
        <w:rPr>
          <w:rFonts w:ascii="New York" w:eastAsia="Times New Roman" w:hAnsi="New York"/>
          <w:szCs w:val="24"/>
          <w:lang w:val="en-GB" w:eastAsia="it-IT"/>
        </w:rPr>
        <w:t>facing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new challenges. After sponsoring the World Cycling Championships in 1999, with the time-trial event in Treviso and road races in Verona,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since 2008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Mapei </w:t>
      </w:r>
      <w:r w:rsidR="00A10EA6">
        <w:rPr>
          <w:rFonts w:ascii="New York" w:eastAsia="Times New Roman" w:hAnsi="New York"/>
          <w:szCs w:val="24"/>
          <w:lang w:val="en-GB" w:eastAsia="it-IT"/>
        </w:rPr>
        <w:t>has sponsored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the UCI Road World Championships</w:t>
      </w:r>
      <w:r w:rsidR="00A10EA6" w:rsidRPr="00A10EA6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="00A10EA6" w:rsidRPr="0074284D">
        <w:rPr>
          <w:rFonts w:ascii="New York" w:eastAsia="Times New Roman" w:hAnsi="New York"/>
          <w:szCs w:val="24"/>
          <w:lang w:val="en-GB" w:eastAsia="it-IT"/>
        </w:rPr>
        <w:t>every year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. The latest editions </w:t>
      </w:r>
      <w:r w:rsidR="00A10EA6">
        <w:rPr>
          <w:rFonts w:ascii="New York" w:eastAsia="Times New Roman" w:hAnsi="New York"/>
          <w:szCs w:val="24"/>
          <w:lang w:val="en-GB" w:eastAsia="it-IT"/>
        </w:rPr>
        <w:t>took place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in Doha (2016), Richmond (2015), </w:t>
      </w:r>
      <w:proofErr w:type="spellStart"/>
      <w:r w:rsidRPr="0074284D">
        <w:rPr>
          <w:rFonts w:ascii="New York" w:eastAsia="Times New Roman" w:hAnsi="New York"/>
          <w:szCs w:val="24"/>
          <w:lang w:val="en-GB" w:eastAsia="it-IT"/>
        </w:rPr>
        <w:t>Ponferrada</w:t>
      </w:r>
      <w:proofErr w:type="spellEnd"/>
      <w:r w:rsidRPr="0074284D">
        <w:rPr>
          <w:rFonts w:ascii="New York" w:eastAsia="Times New Roman" w:hAnsi="New York"/>
          <w:szCs w:val="24"/>
          <w:lang w:val="en-GB" w:eastAsia="it-IT"/>
        </w:rPr>
        <w:t xml:space="preserve"> (2014), Tuscany (2013), Limburg (2012), Copenhagen (2011), Melbourne (2010), </w:t>
      </w:r>
      <w:proofErr w:type="spellStart"/>
      <w:r w:rsidRPr="0074284D">
        <w:rPr>
          <w:rFonts w:ascii="New York" w:eastAsia="Times New Roman" w:hAnsi="New York"/>
          <w:szCs w:val="24"/>
          <w:lang w:val="en-GB" w:eastAsia="it-IT"/>
        </w:rPr>
        <w:t>Mendrisio</w:t>
      </w:r>
      <w:proofErr w:type="spellEnd"/>
      <w:r w:rsidRPr="0074284D">
        <w:rPr>
          <w:rFonts w:ascii="New York" w:eastAsia="Times New Roman" w:hAnsi="New York"/>
          <w:szCs w:val="24"/>
          <w:lang w:val="en-GB" w:eastAsia="it-IT"/>
        </w:rPr>
        <w:t xml:space="preserve"> (2009), Varese (2008). Thanks to the extension of the partnership with UCI, signed at the end of 2016, Mapei will be the Main Sponsor of the UCI Road World Championships, </w:t>
      </w:r>
      <w:r w:rsidRPr="00B20E5C">
        <w:rPr>
          <w:rFonts w:ascii="New York" w:eastAsia="Times New Roman" w:hAnsi="New York"/>
          <w:b/>
          <w:szCs w:val="24"/>
          <w:lang w:val="en-GB" w:eastAsia="it-IT"/>
        </w:rPr>
        <w:t>2018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="00B20E5C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="00A10EA6">
        <w:rPr>
          <w:rFonts w:ascii="New York" w:eastAsia="Times New Roman" w:hAnsi="New York"/>
          <w:szCs w:val="24"/>
          <w:lang w:val="en-GB" w:eastAsia="it-IT"/>
        </w:rPr>
        <w:t>in</w:t>
      </w:r>
      <w:r w:rsidR="00B20E5C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Innsbruck</w:t>
      </w:r>
      <w:r w:rsidR="00B20E5C">
        <w:rPr>
          <w:rFonts w:ascii="New York" w:eastAsia="Times New Roman" w:hAnsi="New York"/>
          <w:szCs w:val="24"/>
          <w:lang w:val="en-GB" w:eastAsia="it-IT"/>
        </w:rPr>
        <w:t>, Austria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and </w:t>
      </w:r>
      <w:r w:rsidRPr="00B20E5C">
        <w:rPr>
          <w:rFonts w:ascii="New York" w:eastAsia="Times New Roman" w:hAnsi="New York"/>
          <w:b/>
          <w:szCs w:val="24"/>
          <w:lang w:val="en-GB" w:eastAsia="it-IT"/>
        </w:rPr>
        <w:t>2019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="00A10EA6">
        <w:rPr>
          <w:rFonts w:ascii="New York" w:eastAsia="Times New Roman" w:hAnsi="New York"/>
          <w:szCs w:val="24"/>
          <w:lang w:val="en-GB" w:eastAsia="it-IT"/>
        </w:rPr>
        <w:t>in the</w:t>
      </w:r>
      <w:r w:rsidR="00B20E5C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Yorkshire</w:t>
      </w:r>
      <w:r w:rsidR="00B20E5C">
        <w:rPr>
          <w:rFonts w:ascii="New York" w:eastAsia="Times New Roman" w:hAnsi="New York"/>
          <w:szCs w:val="24"/>
          <w:lang w:val="en-GB" w:eastAsia="it-IT"/>
        </w:rPr>
        <w:t>, Great Britain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. 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 xml:space="preserve">For the first time, this year Mapei, has been Main Sponsor of the UCI </w:t>
      </w:r>
      <w:proofErr w:type="spellStart"/>
      <w:r w:rsidRPr="0074284D">
        <w:rPr>
          <w:rFonts w:ascii="New York" w:eastAsia="Times New Roman" w:hAnsi="New York"/>
          <w:szCs w:val="24"/>
          <w:lang w:val="en-GB" w:eastAsia="it-IT"/>
        </w:rPr>
        <w:t>Paracycling</w:t>
      </w:r>
      <w:proofErr w:type="spellEnd"/>
      <w:r w:rsidRPr="0074284D">
        <w:rPr>
          <w:rFonts w:ascii="New York" w:eastAsia="Times New Roman" w:hAnsi="New York"/>
          <w:szCs w:val="24"/>
          <w:lang w:val="en-GB" w:eastAsia="it-IT"/>
        </w:rPr>
        <w:t xml:space="preserve"> Road World Championships in </w:t>
      </w:r>
      <w:proofErr w:type="spellStart"/>
      <w:r w:rsidRPr="0074284D">
        <w:rPr>
          <w:rFonts w:ascii="New York" w:eastAsia="Times New Roman" w:hAnsi="New York"/>
          <w:szCs w:val="24"/>
          <w:lang w:val="en-GB" w:eastAsia="it-IT"/>
        </w:rPr>
        <w:t>Pietermarizburg</w:t>
      </w:r>
      <w:proofErr w:type="spellEnd"/>
      <w:r w:rsidRPr="0074284D">
        <w:rPr>
          <w:rFonts w:ascii="New York" w:eastAsia="Times New Roman" w:hAnsi="New York"/>
          <w:szCs w:val="24"/>
          <w:lang w:val="en-GB" w:eastAsia="it-IT"/>
        </w:rPr>
        <w:t xml:space="preserve"> (South Africa) which took place from August the 31st to September the 3rd.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>Furthermore, Mapei also supported the UCI World Cycling Centre when it opened in 2002, through its Mapei Sport Research Centre.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r w:rsidRPr="0074284D">
        <w:rPr>
          <w:rFonts w:ascii="New York" w:eastAsia="Times New Roman" w:hAnsi="New York"/>
          <w:szCs w:val="24"/>
          <w:lang w:val="en-GB" w:eastAsia="it-IT"/>
        </w:rPr>
        <w:t xml:space="preserve">Mapei and cycling share a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long history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; the Company sponsored </w:t>
      </w:r>
      <w:r w:rsidR="00B20E5C">
        <w:rPr>
          <w:rFonts w:ascii="New York" w:eastAsia="Times New Roman" w:hAnsi="New York"/>
          <w:szCs w:val="24"/>
          <w:lang w:val="en-GB" w:eastAsia="it-IT"/>
        </w:rPr>
        <w:t>a professional cycling team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="00A10EA6">
        <w:rPr>
          <w:rFonts w:ascii="New York" w:eastAsia="Times New Roman" w:hAnsi="New York"/>
          <w:szCs w:val="24"/>
          <w:lang w:val="en-GB" w:eastAsia="it-IT"/>
        </w:rPr>
        <w:t>taking the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same name </w:t>
      </w:r>
      <w:r w:rsidR="00A10EA6">
        <w:rPr>
          <w:rFonts w:ascii="New York" w:eastAsia="Times New Roman" w:hAnsi="New York"/>
          <w:szCs w:val="24"/>
          <w:lang w:val="en-GB" w:eastAsia="it-IT"/>
        </w:rPr>
        <w:t xml:space="preserve">as the company 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from 1993 to 2002, which </w:t>
      </w:r>
      <w:r w:rsidR="00A10EA6">
        <w:rPr>
          <w:rFonts w:ascii="New York" w:eastAsia="Times New Roman" w:hAnsi="New York"/>
          <w:szCs w:val="24"/>
          <w:lang w:val="en-GB" w:eastAsia="it-IT"/>
        </w:rPr>
        <w:t>collected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654 </w:t>
      </w:r>
      <w:r w:rsidR="00A10EA6">
        <w:rPr>
          <w:rFonts w:ascii="New York" w:eastAsia="Times New Roman" w:hAnsi="New York"/>
          <w:szCs w:val="24"/>
          <w:lang w:val="en-GB" w:eastAsia="it-IT"/>
        </w:rPr>
        <w:t xml:space="preserve">wins 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and brought Mapei to the </w:t>
      </w:r>
      <w:r w:rsidR="00A10EA6">
        <w:rPr>
          <w:rFonts w:ascii="New York" w:eastAsia="Times New Roman" w:hAnsi="New York"/>
          <w:szCs w:val="24"/>
          <w:lang w:val="en-GB" w:eastAsia="it-IT"/>
        </w:rPr>
        <w:t xml:space="preserve">top 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of </w:t>
      </w:r>
      <w:r w:rsidR="00A10EA6">
        <w:rPr>
          <w:rFonts w:ascii="New York" w:eastAsia="Times New Roman" w:hAnsi="New York"/>
          <w:szCs w:val="24"/>
          <w:lang w:val="en-GB" w:eastAsia="it-IT"/>
        </w:rPr>
        <w:t xml:space="preserve">all </w:t>
      </w:r>
      <w:r w:rsidRPr="0074284D">
        <w:rPr>
          <w:rFonts w:ascii="New York" w:eastAsia="Times New Roman" w:hAnsi="New York"/>
          <w:szCs w:val="24"/>
          <w:lang w:val="en-GB" w:eastAsia="it-IT"/>
        </w:rPr>
        <w:t>international rankings for many years.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</w:p>
    <w:p w:rsidR="009E08D5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  <w:proofErr w:type="spellStart"/>
      <w:r w:rsidRPr="0074284D">
        <w:rPr>
          <w:rFonts w:ascii="New York" w:eastAsia="Times New Roman" w:hAnsi="New York"/>
          <w:szCs w:val="24"/>
          <w:lang w:val="en-GB" w:eastAsia="it-IT"/>
        </w:rPr>
        <w:t>Mapei’s</w:t>
      </w:r>
      <w:proofErr w:type="spellEnd"/>
      <w:r w:rsidRPr="0074284D">
        <w:rPr>
          <w:rFonts w:ascii="New York" w:eastAsia="Times New Roman" w:hAnsi="New York"/>
          <w:szCs w:val="24"/>
          <w:lang w:val="en-GB" w:eastAsia="it-IT"/>
        </w:rPr>
        <w:t xml:space="preserve"> commitment to sport </w:t>
      </w:r>
      <w:r w:rsidR="00A10EA6" w:rsidRPr="00A10EA6">
        <w:rPr>
          <w:rFonts w:ascii="New York" w:eastAsia="Times New Roman" w:hAnsi="New York"/>
          <w:szCs w:val="24"/>
          <w:lang w:val="en-GB" w:eastAsia="it-IT"/>
        </w:rPr>
        <w:t>is not only devoted</w:t>
      </w:r>
      <w:r w:rsidR="00A10EA6">
        <w:rPr>
          <w:rFonts w:ascii="New York" w:eastAsia="Times New Roman" w:hAnsi="New York"/>
          <w:szCs w:val="24"/>
          <w:lang w:val="en-GB" w:eastAsia="it-IT"/>
        </w:rPr>
        <w:t xml:space="preserve"> to sponsor sports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events, </w:t>
      </w:r>
      <w:r w:rsidRPr="00A10EA6">
        <w:rPr>
          <w:rFonts w:ascii="New York" w:eastAsia="Times New Roman" w:hAnsi="New York"/>
          <w:szCs w:val="24"/>
          <w:lang w:val="en-GB" w:eastAsia="it-IT"/>
        </w:rPr>
        <w:t xml:space="preserve">but 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also </w:t>
      </w:r>
      <w:r w:rsidR="00A10EA6">
        <w:rPr>
          <w:rFonts w:ascii="New York" w:eastAsia="Times New Roman" w:hAnsi="New York"/>
          <w:szCs w:val="24"/>
          <w:lang w:val="en-GB" w:eastAsia="it-IT"/>
        </w:rPr>
        <w:t>to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</w:t>
      </w:r>
      <w:r w:rsidRPr="0074284D">
        <w:rPr>
          <w:rFonts w:ascii="New York" w:eastAsia="Times New Roman" w:hAnsi="New York"/>
          <w:b/>
          <w:szCs w:val="24"/>
          <w:lang w:val="en-GB" w:eastAsia="it-IT"/>
        </w:rPr>
        <w:t>supply innovative products and  systems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and qualified Technical Assistance for indoor and outdoor sport</w:t>
      </w:r>
      <w:r w:rsidR="00A10EA6">
        <w:rPr>
          <w:rFonts w:ascii="New York" w:eastAsia="Times New Roman" w:hAnsi="New York"/>
          <w:szCs w:val="24"/>
          <w:lang w:val="en-GB" w:eastAsia="it-IT"/>
        </w:rPr>
        <w:t>s</w:t>
      </w:r>
      <w:r w:rsidRPr="0074284D">
        <w:rPr>
          <w:rFonts w:ascii="New York" w:eastAsia="Times New Roman" w:hAnsi="New York"/>
          <w:szCs w:val="24"/>
          <w:lang w:val="en-GB" w:eastAsia="it-IT"/>
        </w:rPr>
        <w:t xml:space="preserve"> facilities.</w:t>
      </w:r>
    </w:p>
    <w:p w:rsidR="009E08D5" w:rsidRPr="0074284D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GB" w:eastAsia="it-IT"/>
        </w:rPr>
      </w:pPr>
    </w:p>
    <w:p w:rsidR="009E08D5" w:rsidRPr="009E08D5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US" w:eastAsia="it-IT"/>
        </w:rPr>
      </w:pPr>
      <w:r w:rsidRPr="001B5E9F">
        <w:rPr>
          <w:lang w:val="en-US"/>
        </w:rPr>
        <w:br/>
      </w:r>
      <w:r w:rsidRPr="009E08D5">
        <w:rPr>
          <w:rFonts w:ascii="New York" w:eastAsia="Times New Roman" w:hAnsi="New York"/>
          <w:szCs w:val="24"/>
          <w:lang w:val="en-GB" w:eastAsia="it-IT"/>
        </w:rPr>
        <w:t>Founded in 1937 in Milan, Mapei has now reached the 80 year milestone with 81 subsidiary companies – of which 7 are service providers – and 73 production facilities in 34 different countries in all five continents.</w:t>
      </w:r>
    </w:p>
    <w:p w:rsidR="009E08D5" w:rsidRPr="009E08D5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US" w:eastAsia="it-IT"/>
        </w:rPr>
      </w:pPr>
      <w:r w:rsidRPr="009E08D5">
        <w:rPr>
          <w:rFonts w:ascii="New York" w:eastAsia="Times New Roman" w:hAnsi="New York"/>
          <w:szCs w:val="24"/>
          <w:lang w:val="en-GB" w:eastAsia="it-IT"/>
        </w:rPr>
        <w:t>The foundations for the success of the company are</w:t>
      </w:r>
      <w:r w:rsidRPr="009E08D5">
        <w:rPr>
          <w:rFonts w:ascii="New York" w:eastAsia="Times New Roman" w:hAnsi="New York"/>
          <w:szCs w:val="24"/>
          <w:lang w:val="en-US" w:eastAsia="it-IT"/>
        </w:rPr>
        <w:t xml:space="preserve"> </w:t>
      </w:r>
      <w:r w:rsidRPr="009E08D5">
        <w:rPr>
          <w:rFonts w:ascii="New York" w:eastAsia="Times New Roman" w:hAnsi="New York"/>
          <w:szCs w:val="24"/>
          <w:lang w:val="en-GB" w:eastAsia="it-IT"/>
        </w:rPr>
        <w:t>specialisation in the world of building by offering certified products and systems to meet the requirements of clients and market demand; internationalisation to be more in tune with local needs and reduce transport costs to a minimum; Research and Development which receives the most support from the Company and the highest number of new employees.</w:t>
      </w:r>
    </w:p>
    <w:p w:rsidR="009E08D5" w:rsidRPr="009E08D5" w:rsidRDefault="009E08D5" w:rsidP="009E08D5">
      <w:pPr>
        <w:pStyle w:val="Nessunaspaziatura"/>
        <w:spacing w:line="216" w:lineRule="auto"/>
        <w:rPr>
          <w:rFonts w:ascii="New York" w:eastAsia="Times New Roman" w:hAnsi="New York"/>
          <w:szCs w:val="24"/>
          <w:lang w:val="en-US" w:eastAsia="it-IT"/>
        </w:rPr>
      </w:pPr>
    </w:p>
    <w:p w:rsidR="00C61C43" w:rsidRPr="009E08D5" w:rsidRDefault="009E08D5" w:rsidP="009E08D5">
      <w:pPr>
        <w:pStyle w:val="Nessunaspaziatura"/>
        <w:spacing w:line="216" w:lineRule="auto"/>
        <w:rPr>
          <w:sz w:val="24"/>
        </w:rPr>
      </w:pPr>
      <w:r w:rsidRPr="009E08D5">
        <w:rPr>
          <w:rFonts w:ascii="New York" w:eastAsia="Times New Roman" w:hAnsi="New York"/>
          <w:i/>
          <w:szCs w:val="24"/>
          <w:lang w:val="en-GB" w:eastAsia="it-IT"/>
        </w:rPr>
        <w:t>September 2017</w:t>
      </w:r>
    </w:p>
    <w:sectPr w:rsidR="00C61C43" w:rsidRPr="009E08D5" w:rsidSect="00114DD1">
      <w:headerReference w:type="default" r:id="rId9"/>
      <w:footerReference w:type="default" r:id="rId10"/>
      <w:pgSz w:w="11900" w:h="16840" w:code="9"/>
      <w:pgMar w:top="1417" w:right="1134" w:bottom="1134" w:left="1134" w:header="4" w:footer="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DB" w:rsidRDefault="00C21EDB">
      <w:r>
        <w:separator/>
      </w:r>
    </w:p>
  </w:endnote>
  <w:endnote w:type="continuationSeparator" w:id="0">
    <w:p w:rsidR="00C21EDB" w:rsidRDefault="00C2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1" w:rsidRDefault="00624DF1">
    <w:pPr>
      <w:pStyle w:val="Pidipagina"/>
      <w:jc w:val="right"/>
    </w:pPr>
  </w:p>
  <w:p w:rsidR="00624DF1" w:rsidRDefault="00FC0599" w:rsidP="00FC0599">
    <w:pPr>
      <w:pStyle w:val="Pidipagina"/>
      <w:spacing w:after="100" w:afterAutospacing="1"/>
      <w:ind w:left="-1134"/>
    </w:pPr>
    <w:r>
      <w:rPr>
        <w:noProof/>
      </w:rPr>
      <w:drawing>
        <wp:inline distT="0" distB="0" distL="0" distR="0" wp14:anchorId="098C021E" wp14:editId="5B39FDC2">
          <wp:extent cx="5169408" cy="89001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PaperFE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408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DB" w:rsidRDefault="00C21EDB">
      <w:r>
        <w:separator/>
      </w:r>
    </w:p>
  </w:footnote>
  <w:footnote w:type="continuationSeparator" w:id="0">
    <w:p w:rsidR="00C21EDB" w:rsidRDefault="00C2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1" w:rsidRPr="002D42D3" w:rsidRDefault="002D42D3" w:rsidP="002D42D3">
    <w:pPr>
      <w:pStyle w:val="Intestazione"/>
      <w:ind w:left="-1134"/>
    </w:pPr>
    <w:r>
      <w:rPr>
        <w:noProof/>
      </w:rPr>
      <w:drawing>
        <wp:inline distT="0" distB="0" distL="0" distR="0" wp14:anchorId="437B7F92" wp14:editId="73D9E751">
          <wp:extent cx="7558416" cy="1341009"/>
          <wp:effectExtent l="0" t="0" r="4434" b="0"/>
          <wp:docPr id="7" name="Immagine 6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16" cy="134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37"/>
    <w:multiLevelType w:val="hybridMultilevel"/>
    <w:tmpl w:val="F06CE28E"/>
    <w:lvl w:ilvl="0" w:tplc="29AE605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A8D"/>
    <w:multiLevelType w:val="multilevel"/>
    <w:tmpl w:val="DFF44B94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>
    <w:nsid w:val="05EE356A"/>
    <w:multiLevelType w:val="hybridMultilevel"/>
    <w:tmpl w:val="C60AD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31CB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C608B9"/>
    <w:multiLevelType w:val="hybridMultilevel"/>
    <w:tmpl w:val="8FDEA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56378"/>
    <w:multiLevelType w:val="hybridMultilevel"/>
    <w:tmpl w:val="5E149D8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273EA4"/>
    <w:multiLevelType w:val="multilevel"/>
    <w:tmpl w:val="C6C6456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>
    <w:nsid w:val="199B0AA3"/>
    <w:multiLevelType w:val="hybridMultilevel"/>
    <w:tmpl w:val="3266BA18"/>
    <w:lvl w:ilvl="0" w:tplc="1BBC4A6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C326627"/>
    <w:multiLevelType w:val="hybridMultilevel"/>
    <w:tmpl w:val="C400EEA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F36751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32367A"/>
    <w:multiLevelType w:val="hybridMultilevel"/>
    <w:tmpl w:val="2B4ED3E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38C0C39"/>
    <w:multiLevelType w:val="hybridMultilevel"/>
    <w:tmpl w:val="D6DEB806"/>
    <w:lvl w:ilvl="0" w:tplc="024C6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62A64"/>
    <w:multiLevelType w:val="hybridMultilevel"/>
    <w:tmpl w:val="8482F4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A9B1C">
      <w:numFmt w:val="bullet"/>
      <w:lvlText w:val="-"/>
      <w:lvlJc w:val="left"/>
      <w:pPr>
        <w:tabs>
          <w:tab w:val="num" w:pos="3210"/>
        </w:tabs>
        <w:ind w:left="3210" w:hanging="141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C02A0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B315B00"/>
    <w:multiLevelType w:val="hybridMultilevel"/>
    <w:tmpl w:val="FBE89A82"/>
    <w:lvl w:ilvl="0" w:tplc="1BBC4A6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E3516DD"/>
    <w:multiLevelType w:val="hybridMultilevel"/>
    <w:tmpl w:val="9BD853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8E5556"/>
    <w:multiLevelType w:val="hybridMultilevel"/>
    <w:tmpl w:val="142AF0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585BC9"/>
    <w:multiLevelType w:val="hybridMultilevel"/>
    <w:tmpl w:val="CC321DAE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C846500"/>
    <w:multiLevelType w:val="hybridMultilevel"/>
    <w:tmpl w:val="3546229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047D93"/>
    <w:multiLevelType w:val="hybridMultilevel"/>
    <w:tmpl w:val="B0CACB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9A0A9A"/>
    <w:multiLevelType w:val="hybridMultilevel"/>
    <w:tmpl w:val="B002D940"/>
    <w:lvl w:ilvl="0" w:tplc="26F014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EF1A97"/>
    <w:multiLevelType w:val="hybridMultilevel"/>
    <w:tmpl w:val="849CCAF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1A0D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5B2766D"/>
    <w:multiLevelType w:val="hybridMultilevel"/>
    <w:tmpl w:val="FBE893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FE1D0F"/>
    <w:multiLevelType w:val="hybridMultilevel"/>
    <w:tmpl w:val="BEA09D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16"/>
  </w:num>
  <w:num w:numId="9">
    <w:abstractNumId w:val="23"/>
  </w:num>
  <w:num w:numId="10">
    <w:abstractNumId w:val="17"/>
  </w:num>
  <w:num w:numId="11">
    <w:abstractNumId w:val="2"/>
  </w:num>
  <w:num w:numId="12">
    <w:abstractNumId w:val="20"/>
  </w:num>
  <w:num w:numId="13">
    <w:abstractNumId w:val="15"/>
  </w:num>
  <w:num w:numId="14">
    <w:abstractNumId w:val="19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18"/>
  </w:num>
  <w:num w:numId="20">
    <w:abstractNumId w:val="14"/>
  </w:num>
  <w:num w:numId="21">
    <w:abstractNumId w:val="6"/>
  </w:num>
  <w:num w:numId="22">
    <w:abstractNumId w:val="1"/>
  </w:num>
  <w:num w:numId="23">
    <w:abstractNumId w:val="7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B7"/>
    <w:rsid w:val="0000407E"/>
    <w:rsid w:val="000173E5"/>
    <w:rsid w:val="000217F1"/>
    <w:rsid w:val="00025DF7"/>
    <w:rsid w:val="00045A9C"/>
    <w:rsid w:val="0006219D"/>
    <w:rsid w:val="00070B22"/>
    <w:rsid w:val="00072F8A"/>
    <w:rsid w:val="000910C1"/>
    <w:rsid w:val="0009496C"/>
    <w:rsid w:val="00097294"/>
    <w:rsid w:val="000A19B7"/>
    <w:rsid w:val="000A792F"/>
    <w:rsid w:val="000B3264"/>
    <w:rsid w:val="000D4194"/>
    <w:rsid w:val="000D616A"/>
    <w:rsid w:val="000D6C9E"/>
    <w:rsid w:val="000D6FEA"/>
    <w:rsid w:val="000E04EA"/>
    <w:rsid w:val="000E0B7D"/>
    <w:rsid w:val="000E452A"/>
    <w:rsid w:val="000F043B"/>
    <w:rsid w:val="000F0BDC"/>
    <w:rsid w:val="000F457B"/>
    <w:rsid w:val="000F4830"/>
    <w:rsid w:val="000F56DB"/>
    <w:rsid w:val="00100EAE"/>
    <w:rsid w:val="0010609B"/>
    <w:rsid w:val="001130EC"/>
    <w:rsid w:val="00114DD1"/>
    <w:rsid w:val="0012500F"/>
    <w:rsid w:val="00161BA8"/>
    <w:rsid w:val="00171FE3"/>
    <w:rsid w:val="001738EE"/>
    <w:rsid w:val="0018589C"/>
    <w:rsid w:val="00193960"/>
    <w:rsid w:val="0019671B"/>
    <w:rsid w:val="001971BE"/>
    <w:rsid w:val="001A2E9D"/>
    <w:rsid w:val="001B05F7"/>
    <w:rsid w:val="001B1E32"/>
    <w:rsid w:val="001B3D4C"/>
    <w:rsid w:val="001B6F82"/>
    <w:rsid w:val="001C30F6"/>
    <w:rsid w:val="001C327A"/>
    <w:rsid w:val="001D43E2"/>
    <w:rsid w:val="001D553D"/>
    <w:rsid w:val="001D6F52"/>
    <w:rsid w:val="001E4A8C"/>
    <w:rsid w:val="001F733B"/>
    <w:rsid w:val="0020242C"/>
    <w:rsid w:val="0020353C"/>
    <w:rsid w:val="002057B8"/>
    <w:rsid w:val="00212027"/>
    <w:rsid w:val="00213DF3"/>
    <w:rsid w:val="00215F82"/>
    <w:rsid w:val="002220F8"/>
    <w:rsid w:val="0022706C"/>
    <w:rsid w:val="00240E19"/>
    <w:rsid w:val="00246F49"/>
    <w:rsid w:val="0026045A"/>
    <w:rsid w:val="00262B7F"/>
    <w:rsid w:val="002671D6"/>
    <w:rsid w:val="00272903"/>
    <w:rsid w:val="00284324"/>
    <w:rsid w:val="00284B94"/>
    <w:rsid w:val="00284D99"/>
    <w:rsid w:val="002854DF"/>
    <w:rsid w:val="00294252"/>
    <w:rsid w:val="002A03F4"/>
    <w:rsid w:val="002A3970"/>
    <w:rsid w:val="002A3FA0"/>
    <w:rsid w:val="002B0261"/>
    <w:rsid w:val="002C4BAB"/>
    <w:rsid w:val="002D282D"/>
    <w:rsid w:val="002D42D3"/>
    <w:rsid w:val="002D625C"/>
    <w:rsid w:val="002F2598"/>
    <w:rsid w:val="002F4F75"/>
    <w:rsid w:val="002F5DFC"/>
    <w:rsid w:val="00301C65"/>
    <w:rsid w:val="00314A64"/>
    <w:rsid w:val="003205CC"/>
    <w:rsid w:val="00327504"/>
    <w:rsid w:val="00331CCC"/>
    <w:rsid w:val="00335390"/>
    <w:rsid w:val="00342169"/>
    <w:rsid w:val="0034408F"/>
    <w:rsid w:val="00350DED"/>
    <w:rsid w:val="00355EBD"/>
    <w:rsid w:val="00366D9D"/>
    <w:rsid w:val="00373291"/>
    <w:rsid w:val="00375556"/>
    <w:rsid w:val="00381411"/>
    <w:rsid w:val="00382BBD"/>
    <w:rsid w:val="00386D9B"/>
    <w:rsid w:val="00391631"/>
    <w:rsid w:val="00394417"/>
    <w:rsid w:val="00394702"/>
    <w:rsid w:val="00397CFD"/>
    <w:rsid w:val="003A1D66"/>
    <w:rsid w:val="003A57DC"/>
    <w:rsid w:val="003A596B"/>
    <w:rsid w:val="003C10DA"/>
    <w:rsid w:val="003C3D04"/>
    <w:rsid w:val="003C759B"/>
    <w:rsid w:val="003D2E0A"/>
    <w:rsid w:val="003D3C79"/>
    <w:rsid w:val="003D525C"/>
    <w:rsid w:val="003D54FC"/>
    <w:rsid w:val="003E0505"/>
    <w:rsid w:val="003E0EF1"/>
    <w:rsid w:val="003E50CC"/>
    <w:rsid w:val="003E5B35"/>
    <w:rsid w:val="003F4070"/>
    <w:rsid w:val="003F5A4A"/>
    <w:rsid w:val="003F5C18"/>
    <w:rsid w:val="004109A6"/>
    <w:rsid w:val="00416AE9"/>
    <w:rsid w:val="0041721C"/>
    <w:rsid w:val="00425FCD"/>
    <w:rsid w:val="0042637C"/>
    <w:rsid w:val="00427298"/>
    <w:rsid w:val="00435F29"/>
    <w:rsid w:val="00442AB6"/>
    <w:rsid w:val="00446A31"/>
    <w:rsid w:val="00446D7E"/>
    <w:rsid w:val="00453BE1"/>
    <w:rsid w:val="00460359"/>
    <w:rsid w:val="00470972"/>
    <w:rsid w:val="0047326E"/>
    <w:rsid w:val="00473FFD"/>
    <w:rsid w:val="00474410"/>
    <w:rsid w:val="00476FD6"/>
    <w:rsid w:val="00477605"/>
    <w:rsid w:val="004836EF"/>
    <w:rsid w:val="004871B0"/>
    <w:rsid w:val="00490D51"/>
    <w:rsid w:val="00490E6C"/>
    <w:rsid w:val="004916FB"/>
    <w:rsid w:val="0049254E"/>
    <w:rsid w:val="004A67A9"/>
    <w:rsid w:val="004B1FC6"/>
    <w:rsid w:val="004B4ECE"/>
    <w:rsid w:val="004B57A5"/>
    <w:rsid w:val="004B6F8C"/>
    <w:rsid w:val="004C2806"/>
    <w:rsid w:val="004C35E1"/>
    <w:rsid w:val="004C56E2"/>
    <w:rsid w:val="004C578F"/>
    <w:rsid w:val="004D2227"/>
    <w:rsid w:val="004D3D57"/>
    <w:rsid w:val="004E3BC9"/>
    <w:rsid w:val="004E43A5"/>
    <w:rsid w:val="004E548F"/>
    <w:rsid w:val="0050498E"/>
    <w:rsid w:val="00510DF1"/>
    <w:rsid w:val="00516508"/>
    <w:rsid w:val="00520074"/>
    <w:rsid w:val="005226C9"/>
    <w:rsid w:val="00527F5D"/>
    <w:rsid w:val="00532B4D"/>
    <w:rsid w:val="00535A83"/>
    <w:rsid w:val="00545DB6"/>
    <w:rsid w:val="00547C0C"/>
    <w:rsid w:val="0055173D"/>
    <w:rsid w:val="005604BD"/>
    <w:rsid w:val="00571843"/>
    <w:rsid w:val="00571EC4"/>
    <w:rsid w:val="0057242F"/>
    <w:rsid w:val="005757A0"/>
    <w:rsid w:val="00577FC8"/>
    <w:rsid w:val="00582361"/>
    <w:rsid w:val="0058620F"/>
    <w:rsid w:val="0058731B"/>
    <w:rsid w:val="00587DC6"/>
    <w:rsid w:val="00593600"/>
    <w:rsid w:val="00594593"/>
    <w:rsid w:val="00596C3B"/>
    <w:rsid w:val="005A6594"/>
    <w:rsid w:val="005B4C82"/>
    <w:rsid w:val="005D674C"/>
    <w:rsid w:val="005E2374"/>
    <w:rsid w:val="005E2FB8"/>
    <w:rsid w:val="005E61D2"/>
    <w:rsid w:val="005F53E2"/>
    <w:rsid w:val="005F60E0"/>
    <w:rsid w:val="00601EF1"/>
    <w:rsid w:val="006021BA"/>
    <w:rsid w:val="00603BA7"/>
    <w:rsid w:val="0061234C"/>
    <w:rsid w:val="006130A1"/>
    <w:rsid w:val="00621DFD"/>
    <w:rsid w:val="006235DE"/>
    <w:rsid w:val="00624DF1"/>
    <w:rsid w:val="0062779A"/>
    <w:rsid w:val="00637F05"/>
    <w:rsid w:val="006515F5"/>
    <w:rsid w:val="006648AF"/>
    <w:rsid w:val="00664BC0"/>
    <w:rsid w:val="006677DB"/>
    <w:rsid w:val="00667965"/>
    <w:rsid w:val="00667DBC"/>
    <w:rsid w:val="00670FED"/>
    <w:rsid w:val="00676B56"/>
    <w:rsid w:val="0068119F"/>
    <w:rsid w:val="00681491"/>
    <w:rsid w:val="006850ED"/>
    <w:rsid w:val="0069400C"/>
    <w:rsid w:val="006A322F"/>
    <w:rsid w:val="006A41D3"/>
    <w:rsid w:val="006C2355"/>
    <w:rsid w:val="006D2FBA"/>
    <w:rsid w:val="006E4367"/>
    <w:rsid w:val="006F0BF7"/>
    <w:rsid w:val="006F21D6"/>
    <w:rsid w:val="006F77F4"/>
    <w:rsid w:val="006F7A9C"/>
    <w:rsid w:val="00701802"/>
    <w:rsid w:val="00701DFB"/>
    <w:rsid w:val="00711768"/>
    <w:rsid w:val="00713484"/>
    <w:rsid w:val="00716E2F"/>
    <w:rsid w:val="00720D01"/>
    <w:rsid w:val="00722645"/>
    <w:rsid w:val="007238E1"/>
    <w:rsid w:val="00732D32"/>
    <w:rsid w:val="00763DBA"/>
    <w:rsid w:val="007728F7"/>
    <w:rsid w:val="00772907"/>
    <w:rsid w:val="007736F7"/>
    <w:rsid w:val="00776115"/>
    <w:rsid w:val="00785BFF"/>
    <w:rsid w:val="00785E62"/>
    <w:rsid w:val="0078746B"/>
    <w:rsid w:val="00787ACC"/>
    <w:rsid w:val="00787CF8"/>
    <w:rsid w:val="007945A5"/>
    <w:rsid w:val="007A6AAA"/>
    <w:rsid w:val="007A76D3"/>
    <w:rsid w:val="007B2C65"/>
    <w:rsid w:val="007B65B9"/>
    <w:rsid w:val="007C45F1"/>
    <w:rsid w:val="007C4AAB"/>
    <w:rsid w:val="007C4B92"/>
    <w:rsid w:val="007D67B6"/>
    <w:rsid w:val="007E165B"/>
    <w:rsid w:val="007E3761"/>
    <w:rsid w:val="007E3FB4"/>
    <w:rsid w:val="007E5DA6"/>
    <w:rsid w:val="007E61CB"/>
    <w:rsid w:val="007E7F4A"/>
    <w:rsid w:val="007F6A2A"/>
    <w:rsid w:val="007F7413"/>
    <w:rsid w:val="007F7AF5"/>
    <w:rsid w:val="007F7CF2"/>
    <w:rsid w:val="008056B2"/>
    <w:rsid w:val="00806BB7"/>
    <w:rsid w:val="008150AC"/>
    <w:rsid w:val="00815693"/>
    <w:rsid w:val="00837E56"/>
    <w:rsid w:val="00844739"/>
    <w:rsid w:val="0085366C"/>
    <w:rsid w:val="00853A1E"/>
    <w:rsid w:val="0086130C"/>
    <w:rsid w:val="00863077"/>
    <w:rsid w:val="008646C4"/>
    <w:rsid w:val="00877AD0"/>
    <w:rsid w:val="00892540"/>
    <w:rsid w:val="00897A3C"/>
    <w:rsid w:val="00897C8C"/>
    <w:rsid w:val="00897EF8"/>
    <w:rsid w:val="008B2050"/>
    <w:rsid w:val="008B45BB"/>
    <w:rsid w:val="008B6720"/>
    <w:rsid w:val="008B693E"/>
    <w:rsid w:val="008C0792"/>
    <w:rsid w:val="008C1C53"/>
    <w:rsid w:val="008C3044"/>
    <w:rsid w:val="008D504E"/>
    <w:rsid w:val="008E036F"/>
    <w:rsid w:val="008E3827"/>
    <w:rsid w:val="008E7889"/>
    <w:rsid w:val="00902474"/>
    <w:rsid w:val="00902700"/>
    <w:rsid w:val="009270BD"/>
    <w:rsid w:val="00927F3B"/>
    <w:rsid w:val="00931EDE"/>
    <w:rsid w:val="00944E86"/>
    <w:rsid w:val="00960CC3"/>
    <w:rsid w:val="0096128F"/>
    <w:rsid w:val="00961B32"/>
    <w:rsid w:val="00962E09"/>
    <w:rsid w:val="00963BE9"/>
    <w:rsid w:val="00963F7B"/>
    <w:rsid w:val="009812DD"/>
    <w:rsid w:val="0099768E"/>
    <w:rsid w:val="009A6B4F"/>
    <w:rsid w:val="009B3469"/>
    <w:rsid w:val="009B70BE"/>
    <w:rsid w:val="009C3ED9"/>
    <w:rsid w:val="009C727D"/>
    <w:rsid w:val="009C7A39"/>
    <w:rsid w:val="009D154D"/>
    <w:rsid w:val="009E08D5"/>
    <w:rsid w:val="009E210B"/>
    <w:rsid w:val="009F615B"/>
    <w:rsid w:val="00A04518"/>
    <w:rsid w:val="00A10EA6"/>
    <w:rsid w:val="00A142B7"/>
    <w:rsid w:val="00A14385"/>
    <w:rsid w:val="00A1531D"/>
    <w:rsid w:val="00A20B00"/>
    <w:rsid w:val="00A22D96"/>
    <w:rsid w:val="00A22FC0"/>
    <w:rsid w:val="00A26AC1"/>
    <w:rsid w:val="00A27368"/>
    <w:rsid w:val="00A303F4"/>
    <w:rsid w:val="00A35370"/>
    <w:rsid w:val="00A412E7"/>
    <w:rsid w:val="00A4231E"/>
    <w:rsid w:val="00A42501"/>
    <w:rsid w:val="00A50F8B"/>
    <w:rsid w:val="00A554C9"/>
    <w:rsid w:val="00A630A7"/>
    <w:rsid w:val="00A65DEF"/>
    <w:rsid w:val="00A6749A"/>
    <w:rsid w:val="00A67667"/>
    <w:rsid w:val="00A708E8"/>
    <w:rsid w:val="00A824D4"/>
    <w:rsid w:val="00A826F5"/>
    <w:rsid w:val="00A86DA2"/>
    <w:rsid w:val="00A87158"/>
    <w:rsid w:val="00A9757D"/>
    <w:rsid w:val="00AA0BB2"/>
    <w:rsid w:val="00AA0BD0"/>
    <w:rsid w:val="00AA40CA"/>
    <w:rsid w:val="00AA6786"/>
    <w:rsid w:val="00AB527D"/>
    <w:rsid w:val="00AD027B"/>
    <w:rsid w:val="00AD080A"/>
    <w:rsid w:val="00AD63E3"/>
    <w:rsid w:val="00AE185E"/>
    <w:rsid w:val="00AF0018"/>
    <w:rsid w:val="00B05021"/>
    <w:rsid w:val="00B06D5A"/>
    <w:rsid w:val="00B163DA"/>
    <w:rsid w:val="00B20E5C"/>
    <w:rsid w:val="00B21AA2"/>
    <w:rsid w:val="00B225A4"/>
    <w:rsid w:val="00B32EF6"/>
    <w:rsid w:val="00B330E5"/>
    <w:rsid w:val="00B34E6A"/>
    <w:rsid w:val="00B42135"/>
    <w:rsid w:val="00B5278A"/>
    <w:rsid w:val="00B56DE3"/>
    <w:rsid w:val="00B578ED"/>
    <w:rsid w:val="00B60CA7"/>
    <w:rsid w:val="00B70DA6"/>
    <w:rsid w:val="00B73A47"/>
    <w:rsid w:val="00B757BF"/>
    <w:rsid w:val="00B808FF"/>
    <w:rsid w:val="00B80955"/>
    <w:rsid w:val="00B8130E"/>
    <w:rsid w:val="00B82549"/>
    <w:rsid w:val="00BB2130"/>
    <w:rsid w:val="00BB6625"/>
    <w:rsid w:val="00BB7A57"/>
    <w:rsid w:val="00BC189F"/>
    <w:rsid w:val="00BC2C07"/>
    <w:rsid w:val="00BC56E1"/>
    <w:rsid w:val="00BC7AEB"/>
    <w:rsid w:val="00BD44A8"/>
    <w:rsid w:val="00BD60E3"/>
    <w:rsid w:val="00BE048C"/>
    <w:rsid w:val="00BE09AE"/>
    <w:rsid w:val="00BF58A0"/>
    <w:rsid w:val="00BF6E00"/>
    <w:rsid w:val="00C013A0"/>
    <w:rsid w:val="00C01D8F"/>
    <w:rsid w:val="00C040CF"/>
    <w:rsid w:val="00C067E0"/>
    <w:rsid w:val="00C06C5A"/>
    <w:rsid w:val="00C122C0"/>
    <w:rsid w:val="00C12BD6"/>
    <w:rsid w:val="00C21EDB"/>
    <w:rsid w:val="00C23952"/>
    <w:rsid w:val="00C25081"/>
    <w:rsid w:val="00C26C34"/>
    <w:rsid w:val="00C4088F"/>
    <w:rsid w:val="00C4404B"/>
    <w:rsid w:val="00C45B4F"/>
    <w:rsid w:val="00C50B60"/>
    <w:rsid w:val="00C61C43"/>
    <w:rsid w:val="00C61D19"/>
    <w:rsid w:val="00C65252"/>
    <w:rsid w:val="00C74422"/>
    <w:rsid w:val="00C77C04"/>
    <w:rsid w:val="00C861BA"/>
    <w:rsid w:val="00C91F05"/>
    <w:rsid w:val="00CA19DB"/>
    <w:rsid w:val="00CA2063"/>
    <w:rsid w:val="00CA6915"/>
    <w:rsid w:val="00CB12F6"/>
    <w:rsid w:val="00CB1FAD"/>
    <w:rsid w:val="00CB420C"/>
    <w:rsid w:val="00CB6108"/>
    <w:rsid w:val="00CB702A"/>
    <w:rsid w:val="00CD04A6"/>
    <w:rsid w:val="00CD1C91"/>
    <w:rsid w:val="00CE22E2"/>
    <w:rsid w:val="00CE2D89"/>
    <w:rsid w:val="00CE7C03"/>
    <w:rsid w:val="00CE7D4D"/>
    <w:rsid w:val="00CF1428"/>
    <w:rsid w:val="00CF4F79"/>
    <w:rsid w:val="00CF7137"/>
    <w:rsid w:val="00D0155C"/>
    <w:rsid w:val="00D020AA"/>
    <w:rsid w:val="00D11C51"/>
    <w:rsid w:val="00D12B03"/>
    <w:rsid w:val="00D13254"/>
    <w:rsid w:val="00D20919"/>
    <w:rsid w:val="00D22F3C"/>
    <w:rsid w:val="00D25F4B"/>
    <w:rsid w:val="00D272A2"/>
    <w:rsid w:val="00D27557"/>
    <w:rsid w:val="00D329A4"/>
    <w:rsid w:val="00D33B05"/>
    <w:rsid w:val="00D348A4"/>
    <w:rsid w:val="00D3746D"/>
    <w:rsid w:val="00D37C19"/>
    <w:rsid w:val="00D406D5"/>
    <w:rsid w:val="00D40ACF"/>
    <w:rsid w:val="00D55480"/>
    <w:rsid w:val="00D609E4"/>
    <w:rsid w:val="00D62217"/>
    <w:rsid w:val="00D65522"/>
    <w:rsid w:val="00D7138D"/>
    <w:rsid w:val="00D714E0"/>
    <w:rsid w:val="00D73F44"/>
    <w:rsid w:val="00D76F72"/>
    <w:rsid w:val="00D83615"/>
    <w:rsid w:val="00D85009"/>
    <w:rsid w:val="00D85AB5"/>
    <w:rsid w:val="00D86DA3"/>
    <w:rsid w:val="00D92D6C"/>
    <w:rsid w:val="00D941F8"/>
    <w:rsid w:val="00DB4098"/>
    <w:rsid w:val="00DB420F"/>
    <w:rsid w:val="00DC0E0D"/>
    <w:rsid w:val="00DC3805"/>
    <w:rsid w:val="00DC7916"/>
    <w:rsid w:val="00DC7FDF"/>
    <w:rsid w:val="00DD088F"/>
    <w:rsid w:val="00DD2C24"/>
    <w:rsid w:val="00DD3A79"/>
    <w:rsid w:val="00DD54AF"/>
    <w:rsid w:val="00DE10A5"/>
    <w:rsid w:val="00DE1278"/>
    <w:rsid w:val="00DE231B"/>
    <w:rsid w:val="00DE2DAA"/>
    <w:rsid w:val="00DE4547"/>
    <w:rsid w:val="00DF06D6"/>
    <w:rsid w:val="00DF5205"/>
    <w:rsid w:val="00DF6C78"/>
    <w:rsid w:val="00E01266"/>
    <w:rsid w:val="00E03525"/>
    <w:rsid w:val="00E107E4"/>
    <w:rsid w:val="00E20257"/>
    <w:rsid w:val="00E44095"/>
    <w:rsid w:val="00E46CB8"/>
    <w:rsid w:val="00E53A87"/>
    <w:rsid w:val="00E61C4C"/>
    <w:rsid w:val="00E64AC4"/>
    <w:rsid w:val="00E654E3"/>
    <w:rsid w:val="00E71327"/>
    <w:rsid w:val="00E80CAF"/>
    <w:rsid w:val="00E80FD0"/>
    <w:rsid w:val="00E8330D"/>
    <w:rsid w:val="00E85D33"/>
    <w:rsid w:val="00E8662F"/>
    <w:rsid w:val="00E956B0"/>
    <w:rsid w:val="00EA69C9"/>
    <w:rsid w:val="00EB2702"/>
    <w:rsid w:val="00EC4FC4"/>
    <w:rsid w:val="00EC63D3"/>
    <w:rsid w:val="00EE38BA"/>
    <w:rsid w:val="00EF54B0"/>
    <w:rsid w:val="00F24A2D"/>
    <w:rsid w:val="00F273C7"/>
    <w:rsid w:val="00F27BE2"/>
    <w:rsid w:val="00F3263F"/>
    <w:rsid w:val="00F33C85"/>
    <w:rsid w:val="00F35E6B"/>
    <w:rsid w:val="00F401D0"/>
    <w:rsid w:val="00F41591"/>
    <w:rsid w:val="00F4326C"/>
    <w:rsid w:val="00F43485"/>
    <w:rsid w:val="00F43F04"/>
    <w:rsid w:val="00F44B0E"/>
    <w:rsid w:val="00F516F7"/>
    <w:rsid w:val="00F561BE"/>
    <w:rsid w:val="00F60897"/>
    <w:rsid w:val="00F62338"/>
    <w:rsid w:val="00F62EF3"/>
    <w:rsid w:val="00F73C40"/>
    <w:rsid w:val="00F7591E"/>
    <w:rsid w:val="00F80D7D"/>
    <w:rsid w:val="00F87E23"/>
    <w:rsid w:val="00FA6D69"/>
    <w:rsid w:val="00FA7455"/>
    <w:rsid w:val="00FB4F9E"/>
    <w:rsid w:val="00FB76A6"/>
    <w:rsid w:val="00FC0599"/>
    <w:rsid w:val="00FC0625"/>
    <w:rsid w:val="00FC6C07"/>
    <w:rsid w:val="00FD07C6"/>
    <w:rsid w:val="00FD1144"/>
    <w:rsid w:val="00FD38C6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89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7A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B42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13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D89"/>
    <w:pPr>
      <w:ind w:right="-795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F62EF3"/>
    <w:pPr>
      <w:spacing w:after="120" w:line="480" w:lineRule="auto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FCD"/>
    <w:rPr>
      <w:rFonts w:ascii="New York" w:hAnsi="New York"/>
      <w:sz w:val="24"/>
    </w:rPr>
  </w:style>
  <w:style w:type="paragraph" w:styleId="Revisione">
    <w:name w:val="Revision"/>
    <w:hidden/>
    <w:uiPriority w:val="99"/>
    <w:semiHidden/>
    <w:rsid w:val="002D625C"/>
    <w:rPr>
      <w:rFonts w:ascii="New York" w:hAnsi="New York"/>
      <w:sz w:val="24"/>
    </w:rPr>
  </w:style>
  <w:style w:type="paragraph" w:customStyle="1" w:styleId="Normale1">
    <w:name w:val="Normale1"/>
    <w:rsid w:val="006C2355"/>
    <w:rPr>
      <w:rFonts w:ascii="New York" w:hAnsi="New York"/>
      <w:sz w:val="24"/>
      <w:lang w:bidi="it-IT"/>
    </w:rPr>
  </w:style>
  <w:style w:type="character" w:customStyle="1" w:styleId="s15">
    <w:name w:val="s15"/>
    <w:basedOn w:val="Carpredefinitoparagrafo"/>
    <w:rsid w:val="006C2355"/>
  </w:style>
  <w:style w:type="paragraph" w:styleId="Paragrafoelenco">
    <w:name w:val="List Paragraph"/>
    <w:basedOn w:val="Normale"/>
    <w:uiPriority w:val="34"/>
    <w:qFormat/>
    <w:rsid w:val="00474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1B3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76F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Carpredefinitoparagrafo"/>
    <w:rsid w:val="00D7138D"/>
  </w:style>
  <w:style w:type="table" w:styleId="Grigliatabella">
    <w:name w:val="Table Grid"/>
    <w:basedOn w:val="Tabellanormale"/>
    <w:uiPriority w:val="59"/>
    <w:rsid w:val="00004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89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7A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B42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13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D89"/>
    <w:pPr>
      <w:ind w:right="-795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F62EF3"/>
    <w:pPr>
      <w:spacing w:after="120" w:line="480" w:lineRule="auto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FCD"/>
    <w:rPr>
      <w:rFonts w:ascii="New York" w:hAnsi="New York"/>
      <w:sz w:val="24"/>
    </w:rPr>
  </w:style>
  <w:style w:type="paragraph" w:styleId="Revisione">
    <w:name w:val="Revision"/>
    <w:hidden/>
    <w:uiPriority w:val="99"/>
    <w:semiHidden/>
    <w:rsid w:val="002D625C"/>
    <w:rPr>
      <w:rFonts w:ascii="New York" w:hAnsi="New York"/>
      <w:sz w:val="24"/>
    </w:rPr>
  </w:style>
  <w:style w:type="paragraph" w:customStyle="1" w:styleId="Normale1">
    <w:name w:val="Normale1"/>
    <w:rsid w:val="006C2355"/>
    <w:rPr>
      <w:rFonts w:ascii="New York" w:hAnsi="New York"/>
      <w:sz w:val="24"/>
      <w:lang w:bidi="it-IT"/>
    </w:rPr>
  </w:style>
  <w:style w:type="character" w:customStyle="1" w:styleId="s15">
    <w:name w:val="s15"/>
    <w:basedOn w:val="Carpredefinitoparagrafo"/>
    <w:rsid w:val="006C2355"/>
  </w:style>
  <w:style w:type="paragraph" w:styleId="Paragrafoelenco">
    <w:name w:val="List Paragraph"/>
    <w:basedOn w:val="Normale"/>
    <w:uiPriority w:val="34"/>
    <w:qFormat/>
    <w:rsid w:val="00474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1B3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76F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Carpredefinitoparagrafo"/>
    <w:rsid w:val="00D7138D"/>
  </w:style>
  <w:style w:type="table" w:styleId="Grigliatabella">
    <w:name w:val="Table Grid"/>
    <w:basedOn w:val="Tabellanormale"/>
    <w:uiPriority w:val="59"/>
    <w:rsid w:val="00004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B15B-8BD3-454D-883E-49430462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610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MAPEI at Domotex 2009</vt:lpstr>
      <vt:lpstr>MAPEI at Domotex 2009 </vt:lpstr>
    </vt:vector>
  </TitlesOfParts>
  <Company>mapei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MAPEI at Domotex 2009</dc:title>
  <dc:creator>mapei</dc:creator>
  <cp:lastModifiedBy>Calcaterra Anna</cp:lastModifiedBy>
  <cp:revision>4</cp:revision>
  <cp:lastPrinted>2017-09-15T15:03:00Z</cp:lastPrinted>
  <dcterms:created xsi:type="dcterms:W3CDTF">2017-09-15T15:04:00Z</dcterms:created>
  <dcterms:modified xsi:type="dcterms:W3CDTF">2017-09-18T14:12:00Z</dcterms:modified>
</cp:coreProperties>
</file>